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2023-2024学年寨桥小学教师课堂教学考评方案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为了加强我校的教师队伍建设，落实“双减”政策，深入推进学校教学教研工作，积极探索“行知课堂”有效教学策略，激励教师不断改进教学方法，提高课堂教学效率与质量，促进教师的专业成长。特制此方案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二、考评对象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本校在职的专任教师。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备注：①离退休三年及以内的教师也可不参加本学年的课堂教学考评；②本学年获区级及以上评优课（基本功）比赛一、二等奖的老师可不参加本学年的课堂考评。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三、考评时间：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2023-2034学年第一学期考评学科：语文、科学、美术、音乐。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2023-2024学年第二学期考评学科：数学、英语、体育、信息。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具体时间另行通知。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四、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考评要求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1.参与考评教师提前一周上报课题，具体上课时间与节次将由教导处统一安排；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2.参与考评教师根据时间安排，自选内容准备展示，可借班上课。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3.同一年级的参与考评的教师可以选择相同课题，但教学设计与课件不能相同。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4.提倡参评教师多磨课，尽量实现“一课多磨”，作好充分准备。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5.参评教师上课后一周内将教案电子稿，教学反思，课件上传给分管教导。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四、考评评定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学校将聘请兄弟学校的专家教师担任本次考评活动的评委。并按20%和40%的比例评选出一、二等奖，并对获奖教师进行一定的奖励。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righ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武进区寨桥小学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right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2023.11.10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附：寨桥小学教师课堂考评时间安排一览表</w:t>
      </w:r>
    </w:p>
    <w:tbl>
      <w:tblPr>
        <w:tblStyle w:val="3"/>
        <w:tblW w:w="0" w:type="auto"/>
        <w:tblInd w:w="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562"/>
        <w:gridCol w:w="1423"/>
        <w:gridCol w:w="1423"/>
        <w:gridCol w:w="1423"/>
        <w:gridCol w:w="1423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年级</w:t>
            </w: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学科</w:t>
            </w: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节次</w:t>
            </w: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/>
        <w:spacing w:line="360" w:lineRule="auto"/>
        <w:ind w:firstLine="640" w:firstLineChars="200"/>
        <w:jc w:val="center"/>
        <w:rPr>
          <w:rFonts w:hint="eastAsia" w:ascii="宋体" w:hAnsi="宋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寨桥小学行知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课堂教学评价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表（试行）</w:t>
      </w:r>
    </w:p>
    <w:tbl>
      <w:tblPr>
        <w:tblStyle w:val="3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407"/>
        <w:gridCol w:w="1140"/>
        <w:gridCol w:w="2475"/>
        <w:gridCol w:w="550"/>
        <w:gridCol w:w="550"/>
        <w:gridCol w:w="55"/>
        <w:gridCol w:w="495"/>
        <w:gridCol w:w="550"/>
        <w:gridCol w:w="550"/>
        <w:gridCol w:w="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4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学校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授课班级</w:t>
            </w:r>
          </w:p>
        </w:tc>
        <w:tc>
          <w:tcPr>
            <w:tcW w:w="159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3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学科</w:t>
            </w:r>
          </w:p>
        </w:tc>
        <w:tc>
          <w:tcPr>
            <w:tcW w:w="14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听课类别</w:t>
            </w:r>
          </w:p>
        </w:tc>
        <w:tc>
          <w:tcPr>
            <w:tcW w:w="159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3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cs="Times New Roman"/>
                <w:kern w:val="2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课题</w:t>
            </w:r>
          </w:p>
        </w:tc>
        <w:tc>
          <w:tcPr>
            <w:tcW w:w="502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5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等级</w:t>
            </w:r>
          </w:p>
        </w:tc>
        <w:tc>
          <w:tcPr>
            <w:tcW w:w="50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维度</w:t>
            </w:r>
          </w:p>
        </w:tc>
        <w:tc>
          <w:tcPr>
            <w:tcW w:w="50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评价视角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分值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优</w:t>
            </w:r>
          </w:p>
        </w:tc>
        <w:tc>
          <w:tcPr>
            <w:tcW w:w="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良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中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差</w:t>
            </w:r>
          </w:p>
        </w:tc>
        <w:tc>
          <w:tcPr>
            <w:tcW w:w="5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教学目标</w:t>
            </w:r>
          </w:p>
        </w:tc>
        <w:tc>
          <w:tcPr>
            <w:tcW w:w="50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1.根据</w:t>
            </w:r>
            <w:r>
              <w:rPr>
                <w:rFonts w:hint="eastAsia"/>
                <w:lang w:eastAsia="zh-CN"/>
              </w:rPr>
              <w:t>课标、教材、学生实际</w:t>
            </w:r>
            <w:r>
              <w:rPr>
                <w:rFonts w:hint="eastAsia"/>
              </w:rPr>
              <w:t>要求设定教学目标。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eastAsia="zh-CN"/>
              </w:rPr>
              <w:t>教学</w:t>
            </w:r>
            <w:r>
              <w:rPr>
                <w:rFonts w:hint="eastAsia"/>
              </w:rPr>
              <w:t>目标具体，可分解，可检测</w:t>
            </w:r>
            <w:r>
              <w:rPr>
                <w:rFonts w:hint="eastAsia"/>
                <w:lang w:eastAsia="zh-CN"/>
              </w:rPr>
              <w:t>，可调整</w:t>
            </w:r>
            <w:r>
              <w:rPr>
                <w:rFonts w:hint="eastAsia"/>
              </w:rPr>
              <w:t>。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教学内容</w:t>
            </w:r>
          </w:p>
        </w:tc>
        <w:tc>
          <w:tcPr>
            <w:tcW w:w="50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1.内容的安排</w:t>
            </w:r>
            <w:r>
              <w:rPr>
                <w:rFonts w:hint="eastAsia"/>
                <w:lang w:eastAsia="zh-CN"/>
              </w:rPr>
              <w:t>层次清晰、容量适度，重难点突出，</w:t>
            </w:r>
            <w:r>
              <w:rPr>
                <w:rFonts w:hint="eastAsia"/>
              </w:rPr>
              <w:t>适应教学目标的需要。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2.内容的呈现方式适应学习的需要，</w:t>
            </w:r>
            <w:r>
              <w:rPr>
                <w:rFonts w:hint="eastAsia"/>
                <w:lang w:eastAsia="zh-CN"/>
              </w:rPr>
              <w:t>能引起学生的兴趣与思考</w:t>
            </w:r>
            <w:r>
              <w:rPr>
                <w:rFonts w:hint="eastAsia"/>
              </w:rPr>
              <w:t>。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3.能结合学生生活实际，为学生提供合理的学习资源。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教学策略</w:t>
            </w:r>
          </w:p>
        </w:tc>
        <w:tc>
          <w:tcPr>
            <w:tcW w:w="50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.教学行为</w:t>
            </w:r>
            <w:r>
              <w:rPr>
                <w:rFonts w:hint="eastAsia"/>
                <w:lang w:eastAsia="zh-CN"/>
              </w:rPr>
              <w:t>能</w:t>
            </w:r>
            <w:r>
              <w:rPr>
                <w:rFonts w:hint="eastAsia"/>
              </w:rPr>
              <w:t>引</w:t>
            </w:r>
            <w:r>
              <w:rPr>
                <w:rFonts w:hint="eastAsia"/>
                <w:lang w:eastAsia="zh-CN"/>
              </w:rPr>
              <w:t>发</w:t>
            </w:r>
            <w:r>
              <w:rPr>
                <w:rFonts w:hint="eastAsia"/>
              </w:rPr>
              <w:t>、维持</w:t>
            </w:r>
            <w:r>
              <w:rPr>
                <w:rFonts w:hint="eastAsia"/>
                <w:lang w:eastAsia="zh-CN"/>
              </w:rPr>
              <w:t>和</w:t>
            </w:r>
            <w:r>
              <w:rPr>
                <w:rFonts w:hint="eastAsia"/>
              </w:rPr>
              <w:t>促进了学生的学习活动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互动性</w:t>
            </w:r>
            <w:r>
              <w:rPr>
                <w:rFonts w:hint="eastAsia"/>
                <w:lang w:eastAsia="zh-CN"/>
              </w:rPr>
              <w:t>强</w:t>
            </w:r>
            <w:r>
              <w:rPr>
                <w:rFonts w:hint="eastAsia"/>
              </w:rPr>
              <w:t>。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2.能组织学生进行自主学习、合作学习或探究性学习，学生在学</w:t>
            </w:r>
            <w:r>
              <w:rPr>
                <w:rFonts w:hint="eastAsia"/>
                <w:lang w:eastAsia="zh-CN"/>
              </w:rPr>
              <w:t>习中能认真倾听、善于表达，敢于质疑</w:t>
            </w:r>
            <w:r>
              <w:rPr>
                <w:rFonts w:hint="eastAsia"/>
              </w:rPr>
              <w:t>。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3.能合理安排学生课前预习，课内练习，评价反馈及时有效。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教学管理</w:t>
            </w:r>
          </w:p>
        </w:tc>
        <w:tc>
          <w:tcPr>
            <w:tcW w:w="50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lang w:eastAsia="zh-CN"/>
              </w:rPr>
              <w:t>营造民主、平等、开放的</w:t>
            </w:r>
            <w:r>
              <w:rPr>
                <w:rFonts w:hint="eastAsia"/>
              </w:rPr>
              <w:t>课堂氛</w:t>
            </w:r>
            <w:r>
              <w:rPr>
                <w:rFonts w:hint="eastAsia"/>
                <w:lang w:eastAsia="zh-CN"/>
              </w:rPr>
              <w:t>围</w:t>
            </w:r>
            <w:r>
              <w:rPr>
                <w:rFonts w:hint="eastAsia"/>
              </w:rPr>
              <w:t>。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/>
              </w:rPr>
              <w:t>.制定课堂规则，并有效实施，学生做到训练有素，形成</w:t>
            </w:r>
            <w:r>
              <w:rPr>
                <w:rFonts w:hint="eastAsia"/>
                <w:lang w:eastAsia="zh-CN"/>
              </w:rPr>
              <w:t>良</w:t>
            </w:r>
            <w:r>
              <w:rPr>
                <w:rFonts w:hint="eastAsia"/>
                <w:color w:val="auto"/>
                <w:lang w:eastAsia="zh-CN"/>
              </w:rPr>
              <w:t>好的学习</w:t>
            </w:r>
            <w:r>
              <w:rPr>
                <w:rFonts w:hint="eastAsia"/>
                <w:color w:val="auto"/>
              </w:rPr>
              <w:t>习惯</w:t>
            </w:r>
            <w:r>
              <w:rPr>
                <w:rFonts w:hint="eastAsia"/>
              </w:rPr>
              <w:t>。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7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教师素养</w:t>
            </w:r>
          </w:p>
        </w:tc>
        <w:tc>
          <w:tcPr>
            <w:tcW w:w="50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1.教学思路清晰，</w:t>
            </w:r>
            <w:r>
              <w:rPr>
                <w:rFonts w:hint="eastAsia"/>
                <w:lang w:eastAsia="zh-CN"/>
              </w:rPr>
              <w:t>语</w:t>
            </w:r>
            <w:r>
              <w:rPr>
                <w:rFonts w:hint="eastAsia"/>
              </w:rPr>
              <w:t>言准确，有感染力</w:t>
            </w:r>
            <w:r>
              <w:rPr>
                <w:rFonts w:hint="eastAsia"/>
                <w:lang w:eastAsia="zh-CN"/>
              </w:rPr>
              <w:t>，符合学科特点。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.板书工整，体现教学重点</w:t>
            </w:r>
            <w:r>
              <w:rPr>
                <w:rFonts w:hint="eastAsia"/>
                <w:lang w:eastAsia="zh-CN"/>
              </w:rPr>
              <w:t>和</w:t>
            </w:r>
            <w:r>
              <w:rPr>
                <w:rFonts w:hint="eastAsia"/>
              </w:rPr>
              <w:t>体现学习过程。信息技术手段运用熟练、得当。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50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各项累计得分90分以上为优，80-89分为良，60-79分合格，60分以下为差</w:t>
            </w:r>
          </w:p>
        </w:tc>
        <w:tc>
          <w:tcPr>
            <w:tcW w:w="27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综合评价</w:t>
            </w:r>
          </w:p>
        </w:tc>
        <w:tc>
          <w:tcPr>
            <w:tcW w:w="8275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right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       评议人：____________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47DBD"/>
    <w:rsid w:val="0C9555FC"/>
    <w:rsid w:val="0D3B691F"/>
    <w:rsid w:val="0EFC19A9"/>
    <w:rsid w:val="1DD666D0"/>
    <w:rsid w:val="22C24A31"/>
    <w:rsid w:val="242D1B90"/>
    <w:rsid w:val="32747DBD"/>
    <w:rsid w:val="3BB12C9F"/>
    <w:rsid w:val="43BA3BCC"/>
    <w:rsid w:val="462E1AA9"/>
    <w:rsid w:val="508C600F"/>
    <w:rsid w:val="52EC6E19"/>
    <w:rsid w:val="581B14E9"/>
    <w:rsid w:val="58BB0677"/>
    <w:rsid w:val="67D97D8C"/>
    <w:rsid w:val="71B608C6"/>
    <w:rsid w:val="7ADE49EA"/>
    <w:rsid w:val="7C03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2021-12-05T12:04:00Z</dcterms:created>
  <dc:creator>无为</dc:creator>
  <cp:lastModifiedBy>无为1382266575</cp:lastModifiedBy>
  <cp:lastPrinted>2021-12-13T04:15:00Z</cp:lastPrinted>
  <dcterms:modified xsi:type="dcterms:W3CDTF">2023-11-10T02:53:16Z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102294E5A37E4BF9BD561E8CBF7BD6F0</vt:lpwstr>
  </property>
</Properties>
</file>