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C6D" w:rsidRPr="00C7197E" w:rsidRDefault="00273DA1" w:rsidP="006B1ECB">
      <w:pPr>
        <w:adjustRightInd w:val="0"/>
        <w:snapToGrid w:val="0"/>
        <w:spacing w:line="288" w:lineRule="auto"/>
        <w:jc w:val="center"/>
        <w:rPr>
          <w:rFonts w:asciiTheme="minorEastAsia" w:hAnsiTheme="minorEastAsia"/>
          <w:sz w:val="24"/>
          <w:szCs w:val="24"/>
        </w:rPr>
      </w:pPr>
      <w:r w:rsidRPr="00C7197E">
        <w:rPr>
          <w:rFonts w:asciiTheme="minorEastAsia" w:hAnsiTheme="minorEastAsia" w:hint="eastAsia"/>
          <w:sz w:val="24"/>
          <w:szCs w:val="24"/>
        </w:rPr>
        <w:t>16． 夏天里的成长</w:t>
      </w:r>
    </w:p>
    <w:p w:rsidR="00856684" w:rsidRPr="00C7197E" w:rsidRDefault="00856684" w:rsidP="006B1ECB">
      <w:pPr>
        <w:adjustRightInd w:val="0"/>
        <w:snapToGrid w:val="0"/>
        <w:spacing w:line="288" w:lineRule="auto"/>
        <w:ind w:firstLineChars="200" w:firstLine="482"/>
        <w:jc w:val="left"/>
        <w:rPr>
          <w:rFonts w:asciiTheme="minorEastAsia" w:hAnsiTheme="minorEastAsia" w:cs="宋体"/>
          <w:b/>
          <w:bCs/>
          <w:sz w:val="24"/>
          <w:szCs w:val="24"/>
        </w:rPr>
      </w:pPr>
      <w:r w:rsidRPr="00C7197E">
        <w:rPr>
          <w:rFonts w:asciiTheme="minorEastAsia" w:hAnsiTheme="minorEastAsia" w:cs="宋体" w:hint="eastAsia"/>
          <w:b/>
          <w:bCs/>
          <w:sz w:val="24"/>
          <w:szCs w:val="24"/>
        </w:rPr>
        <w:t>一、学习单元导语，理解“文章中心”的含义。</w:t>
      </w:r>
    </w:p>
    <w:p w:rsidR="00856684" w:rsidRPr="00C7197E" w:rsidRDefault="00856684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1、</w:t>
      </w:r>
      <w:r w:rsidRPr="00C7197E">
        <w:rPr>
          <w:rFonts w:asciiTheme="minorEastAsia" w:hAnsiTheme="minorEastAsia" w:cs="宋体"/>
          <w:sz w:val="24"/>
          <w:szCs w:val="24"/>
        </w:rPr>
        <w:t>读</w:t>
      </w:r>
      <w:r w:rsidRPr="00C7197E">
        <w:rPr>
          <w:rFonts w:asciiTheme="minorEastAsia" w:hAnsiTheme="minorEastAsia" w:cs="宋体" w:hint="eastAsia"/>
          <w:sz w:val="24"/>
          <w:szCs w:val="24"/>
        </w:rPr>
        <w:t>导语</w:t>
      </w:r>
      <w:r w:rsidRPr="00C7197E">
        <w:rPr>
          <w:rFonts w:asciiTheme="minorEastAsia" w:hAnsiTheme="minorEastAsia" w:cs="宋体"/>
          <w:sz w:val="24"/>
          <w:szCs w:val="24"/>
        </w:rPr>
        <w:t>，明确</w:t>
      </w:r>
      <w:r w:rsidRPr="00C7197E">
        <w:rPr>
          <w:rFonts w:asciiTheme="minorEastAsia" w:hAnsiTheme="minorEastAsia" w:cs="宋体" w:hint="eastAsia"/>
          <w:sz w:val="24"/>
          <w:szCs w:val="24"/>
        </w:rPr>
        <w:t>“文章</w:t>
      </w:r>
      <w:r w:rsidRPr="00C7197E">
        <w:rPr>
          <w:rFonts w:asciiTheme="minorEastAsia" w:hAnsiTheme="minorEastAsia" w:cs="宋体"/>
          <w:sz w:val="24"/>
          <w:szCs w:val="24"/>
        </w:rPr>
        <w:t>中心</w:t>
      </w:r>
      <w:r w:rsidRPr="00C7197E">
        <w:rPr>
          <w:rFonts w:asciiTheme="minorEastAsia" w:hAnsiTheme="minorEastAsia" w:cs="宋体" w:hint="eastAsia"/>
          <w:sz w:val="24"/>
          <w:szCs w:val="24"/>
        </w:rPr>
        <w:t>”</w:t>
      </w:r>
      <w:r w:rsidRPr="00C7197E">
        <w:rPr>
          <w:rFonts w:asciiTheme="minorEastAsia" w:hAnsiTheme="minorEastAsia" w:cs="宋体"/>
          <w:sz w:val="24"/>
          <w:szCs w:val="24"/>
        </w:rPr>
        <w:t>。</w:t>
      </w:r>
      <w:r w:rsidRPr="00C7197E">
        <w:rPr>
          <w:rFonts w:asciiTheme="minorEastAsia" w:hAnsiTheme="minorEastAsia" w:cs="宋体"/>
          <w:sz w:val="24"/>
          <w:szCs w:val="24"/>
        </w:rPr>
        <w:br/>
      </w:r>
      <w:r w:rsidRPr="00C7197E">
        <w:rPr>
          <w:rFonts w:asciiTheme="minorEastAsia" w:hAnsiTheme="minorEastAsia" w:cs="宋体" w:hint="eastAsia"/>
          <w:sz w:val="24"/>
          <w:szCs w:val="24"/>
        </w:rPr>
        <w:t>（1）出示单元导语：</w:t>
      </w:r>
      <w:r w:rsidRPr="00C7197E">
        <w:rPr>
          <w:rFonts w:asciiTheme="minorEastAsia" w:hAnsiTheme="minorEastAsia" w:cs="宋体"/>
          <w:sz w:val="24"/>
          <w:szCs w:val="24"/>
        </w:rPr>
        <w:t>南朝梁</w:t>
      </w:r>
      <w:r w:rsidRPr="00C7197E">
        <w:rPr>
          <w:rFonts w:asciiTheme="minorEastAsia" w:hAnsiTheme="minorEastAsia" w:cs="宋体" w:hint="eastAsia"/>
          <w:sz w:val="24"/>
          <w:szCs w:val="24"/>
        </w:rPr>
        <w:t>代文学家</w:t>
      </w:r>
      <w:r w:rsidRPr="00C7197E">
        <w:rPr>
          <w:rFonts w:asciiTheme="minorEastAsia" w:hAnsiTheme="minorEastAsia" w:cs="宋体"/>
          <w:sz w:val="24"/>
          <w:szCs w:val="24"/>
        </w:rPr>
        <w:t>萧统曾</w:t>
      </w:r>
      <w:r w:rsidRPr="00C7197E">
        <w:rPr>
          <w:rFonts w:asciiTheme="minorEastAsia" w:hAnsiTheme="minorEastAsia" w:cs="宋体" w:hint="eastAsia"/>
          <w:sz w:val="24"/>
          <w:szCs w:val="24"/>
        </w:rPr>
        <w:t>说过</w:t>
      </w:r>
      <w:r w:rsidRPr="00C7197E">
        <w:rPr>
          <w:rFonts w:asciiTheme="minorEastAsia" w:hAnsiTheme="minorEastAsia" w:cs="宋体"/>
          <w:sz w:val="24"/>
          <w:szCs w:val="24"/>
        </w:rPr>
        <w:t>:“以立意为宗，不以能文为本。</w:t>
      </w:r>
      <w:r w:rsidRPr="00C7197E">
        <w:rPr>
          <w:rFonts w:asciiTheme="minorEastAsia" w:hAnsiTheme="minorEastAsia" w:cs="宋体" w:hint="eastAsia"/>
          <w:sz w:val="24"/>
          <w:szCs w:val="24"/>
        </w:rPr>
        <w:t>”</w:t>
      </w:r>
    </w:p>
    <w:p w:rsidR="006B1ECB" w:rsidRDefault="006B1ECB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 w:hint="eastAsia"/>
          <w:sz w:val="24"/>
          <w:szCs w:val="24"/>
        </w:rPr>
      </w:pPr>
      <w:r w:rsidRPr="00C7197E">
        <w:rPr>
          <w:rFonts w:asciiTheme="minorEastAsia" w:hAnsiTheme="minorEastAsia" w:cs="宋体"/>
          <w:sz w:val="24"/>
          <w:szCs w:val="24"/>
        </w:rPr>
        <w:t xml:space="preserve"> </w:t>
      </w:r>
      <w:r w:rsidR="00856684" w:rsidRPr="00C7197E">
        <w:rPr>
          <w:rFonts w:asciiTheme="minorEastAsia" w:hAnsiTheme="minorEastAsia" w:cs="宋体"/>
          <w:sz w:val="24"/>
          <w:szCs w:val="24"/>
        </w:rPr>
        <w:t>“</w:t>
      </w:r>
      <w:r w:rsidR="00856684" w:rsidRPr="00C7197E">
        <w:rPr>
          <w:rFonts w:asciiTheme="minorEastAsia" w:hAnsiTheme="minorEastAsia" w:cs="宋体" w:hint="eastAsia"/>
          <w:sz w:val="24"/>
          <w:szCs w:val="24"/>
        </w:rPr>
        <w:t>立意”</w:t>
      </w:r>
      <w:r>
        <w:rPr>
          <w:rFonts w:asciiTheme="minorEastAsia" w:hAnsiTheme="minorEastAsia" w:cs="宋体" w:hint="eastAsia"/>
          <w:sz w:val="24"/>
          <w:szCs w:val="24"/>
        </w:rPr>
        <w:t>就是——</w:t>
      </w:r>
      <w:r w:rsidR="00856684" w:rsidRPr="00C7197E">
        <w:rPr>
          <w:rFonts w:asciiTheme="minorEastAsia" w:hAnsiTheme="minorEastAsia" w:cs="宋体" w:hint="eastAsia"/>
          <w:sz w:val="24"/>
          <w:szCs w:val="24"/>
        </w:rPr>
        <w:t>确立中心</w:t>
      </w:r>
    </w:p>
    <w:p w:rsidR="00856684" w:rsidRPr="00C7197E" w:rsidRDefault="00856684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写文章要讲究立意，而不以擅长文采为根本</w:t>
      </w:r>
      <w:r w:rsidRPr="00C7197E">
        <w:rPr>
          <w:rFonts w:asciiTheme="minorEastAsia" w:hAnsiTheme="minorEastAsia" w:cs="宋体"/>
          <w:sz w:val="24"/>
          <w:szCs w:val="24"/>
        </w:rPr>
        <w:t>。在写作的时候首先要“立意”，也就是要确立文章的中心</w:t>
      </w:r>
      <w:r w:rsidRPr="00C7197E">
        <w:rPr>
          <w:rFonts w:asciiTheme="minorEastAsia" w:hAnsiTheme="minorEastAsia" w:cs="宋体" w:hint="eastAsia"/>
          <w:sz w:val="24"/>
          <w:szCs w:val="24"/>
        </w:rPr>
        <w:t>。</w:t>
      </w:r>
    </w:p>
    <w:p w:rsidR="00856684" w:rsidRPr="00C7197E" w:rsidRDefault="00856684" w:rsidP="006B1ECB">
      <w:pPr>
        <w:numPr>
          <w:ilvl w:val="0"/>
          <w:numId w:val="4"/>
        </w:num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/>
          <w:sz w:val="24"/>
          <w:szCs w:val="24"/>
        </w:rPr>
        <w:t>什么是文章的中心呢</w:t>
      </w:r>
      <w:r w:rsidRPr="00C7197E">
        <w:rPr>
          <w:rFonts w:asciiTheme="minorEastAsia" w:hAnsiTheme="minorEastAsia" w:cs="宋体" w:hint="eastAsia"/>
          <w:sz w:val="24"/>
          <w:szCs w:val="24"/>
        </w:rPr>
        <w:t>？</w:t>
      </w:r>
    </w:p>
    <w:p w:rsidR="00856684" w:rsidRPr="00C7197E" w:rsidRDefault="00856684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/>
          <w:sz w:val="24"/>
          <w:szCs w:val="24"/>
        </w:rPr>
        <w:t>简单地说，就是</w:t>
      </w:r>
      <w:r w:rsidRPr="00C7197E">
        <w:rPr>
          <w:rFonts w:asciiTheme="minorEastAsia" w:hAnsiTheme="minorEastAsia" w:cs="宋体" w:hint="eastAsia"/>
          <w:sz w:val="24"/>
          <w:szCs w:val="24"/>
        </w:rPr>
        <w:t>写一篇文章要明确自己想</w:t>
      </w:r>
      <w:r w:rsidRPr="00C7197E">
        <w:rPr>
          <w:rFonts w:asciiTheme="minorEastAsia" w:hAnsiTheme="minorEastAsia" w:cs="宋体"/>
          <w:sz w:val="24"/>
          <w:szCs w:val="24"/>
        </w:rPr>
        <w:t>要表达什么</w:t>
      </w:r>
      <w:r w:rsidRPr="00C7197E">
        <w:rPr>
          <w:rFonts w:asciiTheme="minorEastAsia" w:hAnsiTheme="minorEastAsia" w:cs="宋体" w:hint="eastAsia"/>
          <w:sz w:val="24"/>
          <w:szCs w:val="24"/>
        </w:rPr>
        <w:t>感情、态度或使读者受到启发。</w:t>
      </w:r>
    </w:p>
    <w:p w:rsidR="00856684" w:rsidRPr="00C7197E" w:rsidRDefault="00856684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2、本单元</w:t>
      </w:r>
      <w:r w:rsidRPr="00C7197E">
        <w:rPr>
          <w:rFonts w:asciiTheme="minorEastAsia" w:hAnsiTheme="minorEastAsia" w:hint="eastAsia"/>
          <w:spacing w:val="17"/>
          <w:sz w:val="24"/>
          <w:szCs w:val="24"/>
        </w:rPr>
        <w:t>的语文要素给我们提出了什么样的要求？（出示）齐读</w:t>
      </w:r>
    </w:p>
    <w:p w:rsidR="00856684" w:rsidRPr="00C7197E" w:rsidRDefault="00856684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3、今天，就让我们以16课为例，体会文章如何围绕中心意思来写的。</w:t>
      </w:r>
    </w:p>
    <w:p w:rsidR="00856684" w:rsidRPr="00C7197E" w:rsidRDefault="00856684" w:rsidP="006B1ECB">
      <w:pPr>
        <w:adjustRightInd w:val="0"/>
        <w:snapToGrid w:val="0"/>
        <w:spacing w:line="288" w:lineRule="auto"/>
        <w:ind w:leftChars="200" w:left="420"/>
        <w:jc w:val="left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b/>
          <w:bCs/>
          <w:sz w:val="24"/>
          <w:szCs w:val="24"/>
        </w:rPr>
        <w:t>二、紧扣中心句，梳理文脉。</w:t>
      </w:r>
      <w:r w:rsidRPr="00C7197E">
        <w:rPr>
          <w:rFonts w:asciiTheme="minorEastAsia" w:hAnsiTheme="minorEastAsia" w:cs="宋体" w:hint="eastAsia"/>
          <w:b/>
          <w:bCs/>
          <w:sz w:val="24"/>
          <w:szCs w:val="24"/>
        </w:rPr>
        <w:br/>
      </w:r>
      <w:r w:rsidRPr="00C7197E">
        <w:rPr>
          <w:rFonts w:asciiTheme="minorEastAsia" w:hAnsiTheme="minorEastAsia" w:cs="宋体" w:hint="eastAsia"/>
          <w:sz w:val="24"/>
          <w:szCs w:val="24"/>
        </w:rPr>
        <w:t>（一）齐读课题，猜测解题。</w:t>
      </w:r>
    </w:p>
    <w:p w:rsidR="00856684" w:rsidRPr="00C7197E" w:rsidRDefault="00856684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齐读课题</w:t>
      </w:r>
    </w:p>
    <w:p w:rsidR="00856684" w:rsidRDefault="00856684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 w:hint="eastAsia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“成长”指什么？（长大、走向成熟）那么，作家梁容若先生的笔下，夏天里的成长又是怎样的呢？</w:t>
      </w:r>
    </w:p>
    <w:p w:rsidR="00273DA1" w:rsidRPr="006B1ECB" w:rsidRDefault="006B1ECB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（二）</w:t>
      </w:r>
      <w:r w:rsidR="0035624B" w:rsidRPr="006B1ECB">
        <w:rPr>
          <w:rFonts w:asciiTheme="minorEastAsia" w:hAnsiTheme="minorEastAsia" w:hint="eastAsia"/>
          <w:sz w:val="24"/>
        </w:rPr>
        <w:t>初读课文，</w:t>
      </w:r>
      <w:r w:rsidR="00273DA1" w:rsidRPr="006B1ECB">
        <w:rPr>
          <w:rFonts w:asciiTheme="minorEastAsia" w:hAnsiTheme="minorEastAsia" w:hint="eastAsia"/>
          <w:sz w:val="24"/>
        </w:rPr>
        <w:t>检查预习</w:t>
      </w:r>
    </w:p>
    <w:p w:rsidR="00856684" w:rsidRPr="006B1ECB" w:rsidRDefault="00692ACF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6B1ECB">
        <w:rPr>
          <w:rFonts w:asciiTheme="minorEastAsia" w:hAnsiTheme="minorEastAsia" w:cs="宋体" w:hint="eastAsia"/>
          <w:sz w:val="24"/>
          <w:szCs w:val="24"/>
        </w:rPr>
        <w:t>请打开课本，自由读课文，</w:t>
      </w:r>
      <w:r w:rsidR="00856684" w:rsidRPr="00C7197E">
        <w:rPr>
          <w:rFonts w:asciiTheme="minorEastAsia" w:hAnsiTheme="minorEastAsia" w:cs="宋体" w:hint="eastAsia"/>
          <w:sz w:val="24"/>
          <w:szCs w:val="24"/>
        </w:rPr>
        <w:t>出示要求：（1）读准字音。</w:t>
      </w:r>
      <w:r w:rsidR="00856684" w:rsidRPr="006B1ECB">
        <w:rPr>
          <w:rFonts w:asciiTheme="minorEastAsia" w:hAnsiTheme="minorEastAsia" w:cs="宋体" w:hint="eastAsia"/>
          <w:sz w:val="24"/>
          <w:szCs w:val="24"/>
        </w:rPr>
        <w:t>（2）</w:t>
      </w:r>
      <w:r w:rsidR="00856684" w:rsidRPr="00C7197E">
        <w:rPr>
          <w:rFonts w:asciiTheme="minorEastAsia" w:hAnsiTheme="minorEastAsia" w:cs="宋体" w:hint="eastAsia"/>
          <w:sz w:val="24"/>
          <w:szCs w:val="24"/>
        </w:rPr>
        <w:t>画出课文的中心句。</w:t>
      </w:r>
    </w:p>
    <w:p w:rsidR="00B43C26" w:rsidRPr="006B1ECB" w:rsidRDefault="00856684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6B1ECB">
        <w:rPr>
          <w:rFonts w:asciiTheme="minorEastAsia" w:hAnsiTheme="minorEastAsia" w:cs="宋体" w:hint="eastAsia"/>
          <w:sz w:val="24"/>
          <w:szCs w:val="24"/>
        </w:rPr>
        <w:t>1、</w:t>
      </w:r>
      <w:r w:rsidR="00B43C26" w:rsidRPr="006B1ECB">
        <w:rPr>
          <w:rFonts w:asciiTheme="minorEastAsia" w:hAnsiTheme="minorEastAsia" w:cs="宋体" w:hint="eastAsia"/>
          <w:sz w:val="24"/>
          <w:szCs w:val="24"/>
        </w:rPr>
        <w:t>六年级的同学能够在课前的预习中解决文中出现的字词句的问题，来一起分享一下你的预习成果吧</w:t>
      </w:r>
    </w:p>
    <w:p w:rsidR="00273DA1" w:rsidRPr="006B1ECB" w:rsidRDefault="00273DA1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6B1ECB">
        <w:rPr>
          <w:rFonts w:asciiTheme="minorEastAsia" w:hAnsiTheme="minorEastAsia" w:cs="宋体" w:hint="eastAsia"/>
          <w:sz w:val="24"/>
          <w:szCs w:val="24"/>
        </w:rPr>
        <w:t>1.</w:t>
      </w:r>
      <w:r w:rsidR="001406D3" w:rsidRPr="006B1ECB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6B1ECB">
        <w:rPr>
          <w:rFonts w:asciiTheme="minorEastAsia" w:hAnsiTheme="minorEastAsia" w:cs="宋体" w:hint="eastAsia"/>
          <w:sz w:val="24"/>
          <w:szCs w:val="24"/>
        </w:rPr>
        <w:t xml:space="preserve">出示词语：高粱  </w:t>
      </w:r>
      <w:r w:rsidR="00C35E0B" w:rsidRPr="006B1ECB">
        <w:rPr>
          <w:rFonts w:asciiTheme="minorEastAsia" w:hAnsiTheme="minorEastAsia" w:cs="宋体" w:hint="eastAsia"/>
          <w:sz w:val="24"/>
          <w:szCs w:val="24"/>
        </w:rPr>
        <w:t xml:space="preserve">甘蔗   苔藓  菜畦  </w:t>
      </w:r>
      <w:r w:rsidR="00B43C26" w:rsidRPr="006B1ECB">
        <w:rPr>
          <w:rFonts w:asciiTheme="minorEastAsia" w:hAnsiTheme="minorEastAsia" w:cs="宋体" w:hint="eastAsia"/>
          <w:sz w:val="24"/>
          <w:szCs w:val="24"/>
        </w:rPr>
        <w:t xml:space="preserve">瀑布 </w:t>
      </w:r>
      <w:r w:rsidR="00C35E0B" w:rsidRPr="006B1ECB">
        <w:rPr>
          <w:rFonts w:asciiTheme="minorEastAsia" w:hAnsiTheme="minorEastAsia" w:cs="宋体" w:hint="eastAsia"/>
          <w:sz w:val="24"/>
          <w:szCs w:val="24"/>
        </w:rPr>
        <w:t>缝隙</w:t>
      </w:r>
      <w:r w:rsidR="001406D3" w:rsidRPr="006B1ECB">
        <w:rPr>
          <w:rFonts w:asciiTheme="minorEastAsia" w:hAnsiTheme="minorEastAsia" w:cs="宋体" w:hint="eastAsia"/>
          <w:sz w:val="24"/>
          <w:szCs w:val="24"/>
        </w:rPr>
        <w:t xml:space="preserve">  苞蕾  谚语</w:t>
      </w:r>
    </w:p>
    <w:p w:rsidR="00C35E0B" w:rsidRPr="006B1ECB" w:rsidRDefault="001406D3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6B1ECB">
        <w:rPr>
          <w:rFonts w:asciiTheme="minorEastAsia" w:hAnsiTheme="minorEastAsia" w:cs="宋体" w:hint="eastAsia"/>
          <w:sz w:val="24"/>
          <w:szCs w:val="24"/>
        </w:rPr>
        <w:t>开火车</w:t>
      </w:r>
      <w:r w:rsidR="00C35E0B" w:rsidRPr="006B1ECB">
        <w:rPr>
          <w:rFonts w:asciiTheme="minorEastAsia" w:hAnsiTheme="minorEastAsia" w:cs="宋体" w:hint="eastAsia"/>
          <w:sz w:val="24"/>
          <w:szCs w:val="24"/>
        </w:rPr>
        <w:t>读，</w:t>
      </w:r>
      <w:r w:rsidRPr="006B1ECB">
        <w:rPr>
          <w:rFonts w:asciiTheme="minorEastAsia" w:hAnsiTheme="minorEastAsia" w:cs="宋体" w:hint="eastAsia"/>
          <w:sz w:val="24"/>
          <w:szCs w:val="24"/>
        </w:rPr>
        <w:t>认真听，相互正音</w:t>
      </w:r>
    </w:p>
    <w:p w:rsidR="00B43C26" w:rsidRPr="006B1ECB" w:rsidRDefault="0035624B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6B1ECB">
        <w:rPr>
          <w:rFonts w:asciiTheme="minorEastAsia" w:hAnsiTheme="minorEastAsia" w:cs="宋体" w:hint="eastAsia"/>
          <w:sz w:val="24"/>
          <w:szCs w:val="24"/>
        </w:rPr>
        <w:t>通过预习，你觉得有哪些生字书写时要提醒大家注意的？</w:t>
      </w:r>
    </w:p>
    <w:p w:rsidR="00814BA0" w:rsidRPr="006B1ECB" w:rsidRDefault="00814BA0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6B1ECB">
        <w:rPr>
          <w:rFonts w:asciiTheme="minorEastAsia" w:hAnsiTheme="minorEastAsia" w:cs="宋体" w:hint="eastAsia"/>
          <w:sz w:val="24"/>
          <w:szCs w:val="24"/>
        </w:rPr>
        <w:t>再齐读</w:t>
      </w:r>
    </w:p>
    <w:p w:rsidR="001406D3" w:rsidRPr="006B1ECB" w:rsidRDefault="001406D3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6B1ECB">
        <w:rPr>
          <w:rFonts w:asciiTheme="minorEastAsia" w:hAnsiTheme="minorEastAsia" w:cs="宋体" w:hint="eastAsia"/>
          <w:sz w:val="24"/>
          <w:szCs w:val="24"/>
        </w:rPr>
        <w:t>2.预习的过程中，同学们有没有遇到难理解的词句？又是怎么解决的呢？我们来看某同学预习中提出的问题：</w:t>
      </w:r>
    </w:p>
    <w:p w:rsidR="0035624B" w:rsidRPr="006B1ECB" w:rsidRDefault="001406D3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6B1ECB">
        <w:rPr>
          <w:rFonts w:asciiTheme="minorEastAsia" w:hAnsiTheme="minorEastAsia" w:cs="宋体" w:hint="eastAsia"/>
          <w:sz w:val="24"/>
          <w:szCs w:val="24"/>
        </w:rPr>
        <w:t>出示预习单：</w:t>
      </w:r>
    </w:p>
    <w:p w:rsidR="001406D3" w:rsidRPr="006B1ECB" w:rsidRDefault="001406D3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6B1ECB">
        <w:rPr>
          <w:rFonts w:asciiTheme="minorEastAsia" w:hAnsiTheme="minorEastAsia" w:cs="宋体" w:hint="eastAsia"/>
          <w:sz w:val="24"/>
          <w:szCs w:val="24"/>
        </w:rPr>
        <w:t>六月六，看谷秀。</w:t>
      </w:r>
      <w:r w:rsidR="00BC1EBA" w:rsidRPr="006B1ECB">
        <w:rPr>
          <w:rFonts w:asciiTheme="minorEastAsia" w:hAnsiTheme="minorEastAsia" w:cs="宋体"/>
          <w:sz w:val="24"/>
          <w:szCs w:val="24"/>
        </w:rPr>
        <w:t>农历六月初六这天观看庄稼抽穗开花。今年谷物长势如何，能否获得丰收，在这一天就能看出来。其中也包含了农民盼望和庆祝庄稼丰收的愿望。</w:t>
      </w:r>
    </w:p>
    <w:p w:rsidR="001406D3" w:rsidRPr="006B1ECB" w:rsidRDefault="001406D3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6B1ECB">
        <w:rPr>
          <w:rFonts w:asciiTheme="minorEastAsia" w:hAnsiTheme="minorEastAsia" w:cs="宋体" w:hint="eastAsia"/>
          <w:sz w:val="24"/>
          <w:szCs w:val="24"/>
        </w:rPr>
        <w:t>处暑不出头，割谷喂老牛。</w:t>
      </w:r>
      <w:r w:rsidR="00BC1EBA" w:rsidRPr="006B1ECB">
        <w:rPr>
          <w:rFonts w:asciiTheme="minorEastAsia" w:hAnsiTheme="minorEastAsia" w:cs="宋体" w:hint="eastAsia"/>
          <w:sz w:val="24"/>
          <w:szCs w:val="24"/>
        </w:rPr>
        <w:t>处暑的时候，谷子如果还不出穗，就没收成的希望了，就像无用的荒草一样，只能割掉喂牛吃了。</w:t>
      </w:r>
      <w:r w:rsidR="00BC1EBA" w:rsidRPr="006B1ECB">
        <w:rPr>
          <w:rFonts w:asciiTheme="minorEastAsia" w:hAnsiTheme="minorEastAsia" w:cs="宋体"/>
          <w:sz w:val="24"/>
          <w:szCs w:val="24"/>
        </w:rPr>
        <w:t>每年公历8月22-24日交节。</w:t>
      </w:r>
    </w:p>
    <w:p w:rsidR="00BC1EBA" w:rsidRPr="006B1ECB" w:rsidRDefault="00BC1EBA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6B1ECB">
        <w:rPr>
          <w:rFonts w:asciiTheme="minorEastAsia" w:hAnsiTheme="minorEastAsia" w:cs="宋体" w:hint="eastAsia"/>
          <w:sz w:val="24"/>
          <w:szCs w:val="24"/>
        </w:rPr>
        <w:t>请这位同学来说一说这两句话的意思。你是通过什么方式来理解的？</w:t>
      </w:r>
    </w:p>
    <w:p w:rsidR="0020595B" w:rsidRPr="006B1ECB" w:rsidRDefault="00BC1EBA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6B1ECB">
        <w:rPr>
          <w:rFonts w:asciiTheme="minorEastAsia" w:hAnsiTheme="minorEastAsia" w:cs="宋体"/>
          <w:sz w:val="24"/>
          <w:szCs w:val="24"/>
        </w:rPr>
        <w:t>这</w:t>
      </w:r>
      <w:r w:rsidRPr="006B1ECB">
        <w:rPr>
          <w:rFonts w:asciiTheme="minorEastAsia" w:hAnsiTheme="minorEastAsia" w:cs="宋体" w:hint="eastAsia"/>
          <w:sz w:val="24"/>
          <w:szCs w:val="24"/>
        </w:rPr>
        <w:t>两个句子都叫——</w:t>
      </w:r>
      <w:r w:rsidRPr="006B1ECB">
        <w:rPr>
          <w:rFonts w:asciiTheme="minorEastAsia" w:hAnsiTheme="minorEastAsia" w:cs="宋体"/>
          <w:sz w:val="24"/>
          <w:szCs w:val="24"/>
        </w:rPr>
        <w:t>谚语</w:t>
      </w:r>
      <w:r w:rsidR="0035624B" w:rsidRPr="006B1ECB">
        <w:rPr>
          <w:rFonts w:asciiTheme="minorEastAsia" w:hAnsiTheme="minorEastAsia" w:cs="宋体" w:hint="eastAsia"/>
          <w:sz w:val="24"/>
          <w:szCs w:val="24"/>
        </w:rPr>
        <w:t>都和</w:t>
      </w:r>
      <w:r w:rsidR="0020595B" w:rsidRPr="006B1ECB">
        <w:rPr>
          <w:rFonts w:asciiTheme="minorEastAsia" w:hAnsiTheme="minorEastAsia" w:cs="宋体"/>
          <w:sz w:val="24"/>
          <w:szCs w:val="24"/>
        </w:rPr>
        <w:t>农业相关，所以也叫做农谚。</w:t>
      </w:r>
    </w:p>
    <w:p w:rsidR="0020595B" w:rsidRPr="006B1ECB" w:rsidRDefault="00814BA0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6B1ECB">
        <w:rPr>
          <w:rFonts w:asciiTheme="minorEastAsia" w:hAnsiTheme="minorEastAsia" w:cs="宋体" w:hint="eastAsia"/>
          <w:sz w:val="24"/>
          <w:szCs w:val="24"/>
        </w:rPr>
        <w:t>还有和天气有关</w:t>
      </w:r>
      <w:r w:rsidR="0020595B" w:rsidRPr="006B1ECB">
        <w:rPr>
          <w:rFonts w:asciiTheme="minorEastAsia" w:hAnsiTheme="minorEastAsia" w:cs="宋体" w:hint="eastAsia"/>
          <w:sz w:val="24"/>
          <w:szCs w:val="24"/>
        </w:rPr>
        <w:t>的谚语</w:t>
      </w:r>
      <w:r w:rsidRPr="006B1ECB">
        <w:rPr>
          <w:rFonts w:asciiTheme="minorEastAsia" w:hAnsiTheme="minorEastAsia" w:cs="宋体" w:hint="eastAsia"/>
          <w:sz w:val="24"/>
          <w:szCs w:val="24"/>
        </w:rPr>
        <w:t>，如——</w:t>
      </w:r>
      <w:r w:rsidR="0020595B" w:rsidRPr="006B1ECB">
        <w:rPr>
          <w:rFonts w:asciiTheme="minorEastAsia" w:hAnsiTheme="minorEastAsia" w:cs="宋体" w:hint="eastAsia"/>
          <w:sz w:val="24"/>
          <w:szCs w:val="24"/>
        </w:rPr>
        <w:t>朝霞不出门，晚霞行千里。</w:t>
      </w:r>
    </w:p>
    <w:p w:rsidR="0020595B" w:rsidRPr="006B1ECB" w:rsidRDefault="00814BA0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6B1ECB">
        <w:rPr>
          <w:rFonts w:asciiTheme="minorEastAsia" w:hAnsiTheme="minorEastAsia" w:cs="宋体" w:hint="eastAsia"/>
          <w:sz w:val="24"/>
          <w:szCs w:val="24"/>
        </w:rPr>
        <w:t>有些会告诉我们一些</w:t>
      </w:r>
      <w:r w:rsidR="0020595B" w:rsidRPr="006B1ECB">
        <w:rPr>
          <w:rFonts w:asciiTheme="minorEastAsia" w:hAnsiTheme="minorEastAsia" w:cs="宋体" w:hint="eastAsia"/>
          <w:sz w:val="24"/>
          <w:szCs w:val="24"/>
        </w:rPr>
        <w:t>道理</w:t>
      </w:r>
      <w:r w:rsidRPr="006B1ECB">
        <w:rPr>
          <w:rFonts w:asciiTheme="minorEastAsia" w:hAnsiTheme="minorEastAsia" w:cs="宋体" w:hint="eastAsia"/>
          <w:sz w:val="24"/>
          <w:szCs w:val="24"/>
        </w:rPr>
        <w:t>——</w:t>
      </w:r>
      <w:hyperlink r:id="rId5" w:tgtFrame="_blank" w:history="1">
        <w:r w:rsidR="0020595B" w:rsidRPr="006B1ECB">
          <w:rPr>
            <w:rFonts w:asciiTheme="minorEastAsia" w:hAnsiTheme="minorEastAsia" w:cs="宋体"/>
            <w:sz w:val="24"/>
            <w:szCs w:val="24"/>
          </w:rPr>
          <w:t>若要人不知，除非己莫为</w:t>
        </w:r>
      </w:hyperlink>
      <w:r w:rsidR="0020595B" w:rsidRPr="006B1ECB">
        <w:rPr>
          <w:rFonts w:asciiTheme="minorEastAsia" w:hAnsiTheme="minorEastAsia" w:cs="宋体"/>
          <w:sz w:val="24"/>
          <w:szCs w:val="24"/>
        </w:rPr>
        <w:t>。</w:t>
      </w:r>
    </w:p>
    <w:p w:rsidR="0020595B" w:rsidRPr="006B1ECB" w:rsidRDefault="00814BA0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6B1ECB">
        <w:rPr>
          <w:rFonts w:asciiTheme="minorEastAsia" w:hAnsiTheme="minorEastAsia" w:cs="宋体" w:hint="eastAsia"/>
          <w:sz w:val="24"/>
          <w:szCs w:val="24"/>
        </w:rPr>
        <w:t>还有的与</w:t>
      </w:r>
      <w:r w:rsidR="0020595B" w:rsidRPr="006B1ECB">
        <w:rPr>
          <w:rFonts w:asciiTheme="minorEastAsia" w:hAnsiTheme="minorEastAsia" w:cs="宋体" w:hint="eastAsia"/>
          <w:sz w:val="24"/>
          <w:szCs w:val="24"/>
        </w:rPr>
        <w:t>生活</w:t>
      </w:r>
      <w:r w:rsidRPr="006B1ECB">
        <w:rPr>
          <w:rFonts w:asciiTheme="minorEastAsia" w:hAnsiTheme="minorEastAsia" w:cs="宋体" w:hint="eastAsia"/>
          <w:sz w:val="24"/>
          <w:szCs w:val="24"/>
        </w:rPr>
        <w:t>有关——</w:t>
      </w:r>
      <w:r w:rsidR="0020595B" w:rsidRPr="006B1ECB">
        <w:rPr>
          <w:rFonts w:asciiTheme="minorEastAsia" w:hAnsiTheme="minorEastAsia" w:cs="宋体" w:hint="eastAsia"/>
          <w:sz w:val="24"/>
          <w:szCs w:val="24"/>
        </w:rPr>
        <w:t>饭后百步走，活到九十九。</w:t>
      </w:r>
    </w:p>
    <w:p w:rsidR="00BC1EBA" w:rsidRPr="00C7197E" w:rsidRDefault="00BC1EBA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hint="eastAsia"/>
          <w:sz w:val="24"/>
          <w:szCs w:val="24"/>
        </w:rPr>
        <w:t>3.</w:t>
      </w:r>
      <w:r w:rsidRPr="00C7197E">
        <w:rPr>
          <w:rFonts w:asciiTheme="minorEastAsia" w:hAnsiTheme="minorEastAsia" w:cs="宋体" w:hint="eastAsia"/>
          <w:sz w:val="24"/>
          <w:szCs w:val="24"/>
        </w:rPr>
        <w:t xml:space="preserve"> 体会文章是怎样围绕中心意思来写的，我们首先要找到文章的中心句。</w:t>
      </w:r>
    </w:p>
    <w:p w:rsidR="00C35E0B" w:rsidRPr="00C7197E" w:rsidRDefault="00BC1EBA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7197E">
        <w:rPr>
          <w:rFonts w:asciiTheme="minorEastAsia" w:hAnsiTheme="minorEastAsia" w:hint="eastAsia"/>
          <w:sz w:val="24"/>
          <w:szCs w:val="24"/>
        </w:rPr>
        <w:t>平时，你们怎么找文章中的中心句？</w:t>
      </w:r>
    </w:p>
    <w:p w:rsidR="00D373B5" w:rsidRPr="00BE72DA" w:rsidRDefault="00D373B5" w:rsidP="006B1ECB">
      <w:pPr>
        <w:adjustRightInd w:val="0"/>
        <w:snapToGrid w:val="0"/>
        <w:spacing w:line="288" w:lineRule="auto"/>
        <w:ind w:firstLineChars="200" w:firstLine="440"/>
        <w:rPr>
          <w:rFonts w:ascii="楷体" w:eastAsia="楷体" w:hAnsi="楷体"/>
          <w:sz w:val="22"/>
          <w:szCs w:val="24"/>
        </w:rPr>
      </w:pPr>
      <w:r w:rsidRPr="00BE72DA">
        <w:rPr>
          <w:rFonts w:ascii="楷体" w:eastAsia="楷体" w:hAnsi="楷体" w:hint="eastAsia"/>
          <w:sz w:val="22"/>
          <w:szCs w:val="24"/>
        </w:rPr>
        <w:t>从题目找，题目是文章的眼睛，有的文章题目就是文章的中心</w:t>
      </w:r>
    </w:p>
    <w:p w:rsidR="00D373B5" w:rsidRPr="00BE72DA" w:rsidRDefault="00D373B5" w:rsidP="006B1ECB">
      <w:pPr>
        <w:adjustRightInd w:val="0"/>
        <w:snapToGrid w:val="0"/>
        <w:spacing w:line="288" w:lineRule="auto"/>
        <w:ind w:firstLineChars="200" w:firstLine="440"/>
        <w:rPr>
          <w:rFonts w:ascii="楷体" w:eastAsia="楷体" w:hAnsi="楷体"/>
          <w:sz w:val="22"/>
          <w:szCs w:val="24"/>
        </w:rPr>
      </w:pPr>
      <w:r w:rsidRPr="00BE72DA">
        <w:rPr>
          <w:rFonts w:ascii="楷体" w:eastAsia="楷体" w:hAnsi="楷体" w:hint="eastAsia"/>
          <w:sz w:val="22"/>
          <w:szCs w:val="24"/>
        </w:rPr>
        <w:lastRenderedPageBreak/>
        <w:t>从总起句找，文章开头的总起句，一般都揭示了全文的内容</w:t>
      </w:r>
    </w:p>
    <w:p w:rsidR="00D373B5" w:rsidRPr="00BE72DA" w:rsidRDefault="00D373B5" w:rsidP="006B1ECB">
      <w:pPr>
        <w:adjustRightInd w:val="0"/>
        <w:snapToGrid w:val="0"/>
        <w:spacing w:line="288" w:lineRule="auto"/>
        <w:ind w:firstLineChars="200" w:firstLine="440"/>
        <w:rPr>
          <w:rFonts w:ascii="楷体" w:eastAsia="楷体" w:hAnsi="楷体"/>
          <w:sz w:val="22"/>
          <w:szCs w:val="24"/>
        </w:rPr>
      </w:pPr>
      <w:r w:rsidRPr="00BE72DA">
        <w:rPr>
          <w:rFonts w:ascii="楷体" w:eastAsia="楷体" w:hAnsi="楷体" w:hint="eastAsia"/>
          <w:sz w:val="22"/>
          <w:szCs w:val="24"/>
        </w:rPr>
        <w:t>从结尾找，有些文章的结尾往往总结全文，点明中心</w:t>
      </w:r>
    </w:p>
    <w:p w:rsidR="00D373B5" w:rsidRPr="00BE72DA" w:rsidRDefault="00D373B5" w:rsidP="006B1ECB">
      <w:pPr>
        <w:adjustRightInd w:val="0"/>
        <w:snapToGrid w:val="0"/>
        <w:spacing w:line="288" w:lineRule="auto"/>
        <w:ind w:firstLineChars="200" w:firstLine="440"/>
        <w:rPr>
          <w:rFonts w:ascii="楷体" w:eastAsia="楷体" w:hAnsi="楷体"/>
          <w:sz w:val="22"/>
          <w:szCs w:val="24"/>
        </w:rPr>
      </w:pPr>
      <w:r w:rsidRPr="00BE72DA">
        <w:rPr>
          <w:rFonts w:ascii="楷体" w:eastAsia="楷体" w:hAnsi="楷体" w:hint="eastAsia"/>
          <w:sz w:val="22"/>
          <w:szCs w:val="24"/>
        </w:rPr>
        <w:t>从过渡句找，有的文章往往用过渡句来点明中心。</w:t>
      </w:r>
    </w:p>
    <w:p w:rsidR="00D373B5" w:rsidRPr="00BE72DA" w:rsidRDefault="00D373B5" w:rsidP="006B1ECB">
      <w:pPr>
        <w:adjustRightInd w:val="0"/>
        <w:snapToGrid w:val="0"/>
        <w:spacing w:line="288" w:lineRule="auto"/>
        <w:ind w:firstLineChars="200" w:firstLine="440"/>
        <w:rPr>
          <w:rFonts w:ascii="楷体" w:eastAsia="楷体" w:hAnsi="楷体"/>
          <w:sz w:val="22"/>
          <w:szCs w:val="24"/>
        </w:rPr>
      </w:pPr>
      <w:r w:rsidRPr="00BE72DA">
        <w:rPr>
          <w:rFonts w:ascii="楷体" w:eastAsia="楷体" w:hAnsi="楷体" w:hint="eastAsia"/>
          <w:sz w:val="22"/>
          <w:szCs w:val="24"/>
        </w:rPr>
        <w:t>从文中意味深长的句子找，一些反复出现的句子，或是文章议论处</w:t>
      </w:r>
      <w:r w:rsidR="0095769F" w:rsidRPr="00BE72DA">
        <w:rPr>
          <w:rFonts w:ascii="楷体" w:eastAsia="楷体" w:hAnsi="楷体" w:hint="eastAsia"/>
          <w:sz w:val="22"/>
          <w:szCs w:val="24"/>
        </w:rPr>
        <w:t>说明道理的句子，往往是文章的中心句。</w:t>
      </w:r>
    </w:p>
    <w:p w:rsidR="0035624B" w:rsidRPr="00C7197E" w:rsidRDefault="0035624B" w:rsidP="006B1ECB">
      <w:pPr>
        <w:adjustRightInd w:val="0"/>
        <w:snapToGrid w:val="0"/>
        <w:spacing w:line="288" w:lineRule="auto"/>
        <w:rPr>
          <w:rFonts w:asciiTheme="minorEastAsia" w:hAnsiTheme="minorEastAsia"/>
          <w:sz w:val="24"/>
          <w:szCs w:val="24"/>
        </w:rPr>
      </w:pPr>
    </w:p>
    <w:p w:rsidR="0035624B" w:rsidRPr="00C7197E" w:rsidRDefault="00BC1EBA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hint="eastAsia"/>
          <w:sz w:val="24"/>
          <w:szCs w:val="24"/>
        </w:rPr>
        <w:t>4.</w:t>
      </w:r>
      <w:r w:rsidRPr="00C7197E">
        <w:rPr>
          <w:rFonts w:asciiTheme="minorEastAsia" w:hAnsiTheme="minorEastAsia" w:cs="宋体" w:hint="eastAsia"/>
          <w:sz w:val="24"/>
          <w:szCs w:val="24"/>
        </w:rPr>
        <w:t>这篇课文的中心句是——课文的第一句“夏天是万物迅速生长的季节”。</w:t>
      </w:r>
    </w:p>
    <w:p w:rsidR="0035624B" w:rsidRPr="00C7197E" w:rsidRDefault="0095769F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把中心意思放在文章的开头，读者阅读时就一目了然。</w:t>
      </w:r>
    </w:p>
    <w:p w:rsidR="00BC1EBA" w:rsidRDefault="0095769F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句子中的关键词“万物”表示数量多，万物在夏天中生长，而且是迅速生长，这与文章的题目“夏天里的成长”是呼应的。</w:t>
      </w:r>
    </w:p>
    <w:p w:rsidR="00BE72DA" w:rsidRPr="00C7197E" w:rsidRDefault="00BE72DA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</w:p>
    <w:p w:rsidR="0035624B" w:rsidRPr="00C7197E" w:rsidRDefault="0035624B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三、理清课文结构</w:t>
      </w:r>
    </w:p>
    <w:p w:rsidR="00BC1EBA" w:rsidRPr="006B1ECB" w:rsidRDefault="00BE72DA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6B1ECB">
        <w:rPr>
          <w:rFonts w:asciiTheme="minorEastAsia" w:hAnsiTheme="minorEastAsia" w:cs="宋体" w:hint="eastAsia"/>
          <w:sz w:val="24"/>
          <w:szCs w:val="24"/>
        </w:rPr>
        <w:t>1、</w:t>
      </w:r>
      <w:r w:rsidR="0035624B" w:rsidRPr="006B1ECB">
        <w:rPr>
          <w:rFonts w:asciiTheme="minorEastAsia" w:hAnsiTheme="minorEastAsia" w:cs="宋体" w:hint="eastAsia"/>
          <w:sz w:val="24"/>
          <w:szCs w:val="24"/>
        </w:rPr>
        <w:t>围绕</w:t>
      </w:r>
      <w:r w:rsidR="0035624B" w:rsidRPr="00C7197E">
        <w:rPr>
          <w:rFonts w:asciiTheme="minorEastAsia" w:hAnsiTheme="minorEastAsia" w:cs="宋体" w:hint="eastAsia"/>
          <w:sz w:val="24"/>
          <w:szCs w:val="24"/>
        </w:rPr>
        <w:t>“夏天是万物迅速生长的季节”这个中心句，课文写了</w:t>
      </w:r>
      <w:r w:rsidR="0020595B" w:rsidRPr="006B1ECB">
        <w:rPr>
          <w:rFonts w:asciiTheme="minorEastAsia" w:hAnsiTheme="minorEastAsia" w:cs="宋体"/>
          <w:sz w:val="24"/>
          <w:szCs w:val="24"/>
        </w:rPr>
        <w:t>哪些事物都在成长</w:t>
      </w:r>
      <w:r w:rsidR="0020595B" w:rsidRPr="006B1ECB">
        <w:rPr>
          <w:rFonts w:asciiTheme="minorEastAsia" w:hAnsiTheme="minorEastAsia" w:cs="宋体" w:hint="eastAsia"/>
          <w:sz w:val="24"/>
          <w:szCs w:val="24"/>
        </w:rPr>
        <w:t>呢</w:t>
      </w:r>
      <w:r w:rsidR="0020595B" w:rsidRPr="006B1ECB">
        <w:rPr>
          <w:rFonts w:asciiTheme="minorEastAsia" w:hAnsiTheme="minorEastAsia" w:cs="宋体"/>
          <w:sz w:val="24"/>
          <w:szCs w:val="24"/>
        </w:rPr>
        <w:t>？请你们边</w:t>
      </w:r>
      <w:r w:rsidR="0035624B" w:rsidRPr="006B1ECB">
        <w:rPr>
          <w:rFonts w:asciiTheme="minorEastAsia" w:hAnsiTheme="minorEastAsia" w:cs="宋体" w:hint="eastAsia"/>
          <w:sz w:val="24"/>
          <w:szCs w:val="24"/>
        </w:rPr>
        <w:t>默</w:t>
      </w:r>
      <w:r w:rsidR="0020595B" w:rsidRPr="006B1ECB">
        <w:rPr>
          <w:rFonts w:asciiTheme="minorEastAsia" w:hAnsiTheme="minorEastAsia" w:cs="宋体"/>
          <w:sz w:val="24"/>
          <w:szCs w:val="24"/>
        </w:rPr>
        <w:t>读</w:t>
      </w:r>
      <w:r w:rsidR="0035624B" w:rsidRPr="006B1ECB">
        <w:rPr>
          <w:rFonts w:asciiTheme="minorEastAsia" w:hAnsiTheme="minorEastAsia" w:cs="宋体" w:hint="eastAsia"/>
          <w:sz w:val="24"/>
          <w:szCs w:val="24"/>
        </w:rPr>
        <w:t>课文</w:t>
      </w:r>
      <w:r w:rsidR="0020595B" w:rsidRPr="006B1ECB">
        <w:rPr>
          <w:rFonts w:asciiTheme="minorEastAsia" w:hAnsiTheme="minorEastAsia" w:cs="宋体" w:hint="eastAsia"/>
          <w:sz w:val="24"/>
          <w:szCs w:val="24"/>
        </w:rPr>
        <w:t>边</w:t>
      </w:r>
      <w:r w:rsidR="0020595B" w:rsidRPr="006B1ECB">
        <w:rPr>
          <w:rFonts w:asciiTheme="minorEastAsia" w:hAnsiTheme="minorEastAsia" w:cs="宋体"/>
          <w:sz w:val="24"/>
          <w:szCs w:val="24"/>
        </w:rPr>
        <w:t>画</w:t>
      </w:r>
      <w:r w:rsidR="0020595B" w:rsidRPr="006B1ECB">
        <w:rPr>
          <w:rFonts w:asciiTheme="minorEastAsia" w:hAnsiTheme="minorEastAsia" w:cs="宋体" w:hint="eastAsia"/>
          <w:sz w:val="24"/>
          <w:szCs w:val="24"/>
        </w:rPr>
        <w:t>出来。</w:t>
      </w:r>
    </w:p>
    <w:p w:rsidR="0020595B" w:rsidRPr="006B1ECB" w:rsidRDefault="00BE72DA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6B1ECB">
        <w:rPr>
          <w:rFonts w:asciiTheme="minorEastAsia" w:hAnsiTheme="minorEastAsia" w:cs="宋体" w:hint="eastAsia"/>
          <w:sz w:val="24"/>
          <w:szCs w:val="24"/>
        </w:rPr>
        <w:t>2、</w:t>
      </w:r>
      <w:r w:rsidR="0020595B" w:rsidRPr="006B1ECB">
        <w:rPr>
          <w:rFonts w:asciiTheme="minorEastAsia" w:hAnsiTheme="minorEastAsia" w:cs="宋体" w:hint="eastAsia"/>
          <w:sz w:val="24"/>
          <w:szCs w:val="24"/>
        </w:rPr>
        <w:t>交流：</w:t>
      </w:r>
      <w:r w:rsidR="00A825B1" w:rsidRPr="00C7197E">
        <w:rPr>
          <w:rFonts w:asciiTheme="minorEastAsia" w:hAnsiTheme="minorEastAsia" w:cs="宋体" w:hint="eastAsia"/>
          <w:sz w:val="24"/>
          <w:szCs w:val="24"/>
        </w:rPr>
        <w:t>写了</w:t>
      </w:r>
      <w:r w:rsidR="00A825B1" w:rsidRPr="006B1ECB">
        <w:rPr>
          <w:rFonts w:asciiTheme="minorEastAsia" w:hAnsiTheme="minorEastAsia" w:cs="宋体"/>
          <w:sz w:val="24"/>
          <w:szCs w:val="24"/>
        </w:rPr>
        <w:t>哪些事物都在成长</w:t>
      </w:r>
      <w:r w:rsidR="00A825B1" w:rsidRPr="006B1ECB">
        <w:rPr>
          <w:rFonts w:asciiTheme="minorEastAsia" w:hAnsiTheme="minorEastAsia" w:cs="宋体" w:hint="eastAsia"/>
          <w:sz w:val="24"/>
          <w:szCs w:val="24"/>
        </w:rPr>
        <w:t>呢</w:t>
      </w:r>
      <w:r w:rsidR="00A825B1" w:rsidRPr="006B1ECB">
        <w:rPr>
          <w:rFonts w:asciiTheme="minorEastAsia" w:hAnsiTheme="minorEastAsia" w:cs="宋体"/>
          <w:sz w:val="24"/>
          <w:szCs w:val="24"/>
        </w:rPr>
        <w:t>？</w:t>
      </w:r>
    </w:p>
    <w:p w:rsidR="00636183" w:rsidRDefault="00A825B1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（1）先看第2自然段，写了哪些事物？ （相机在PPT课件上圈画）</w:t>
      </w:r>
    </w:p>
    <w:p w:rsidR="00A825B1" w:rsidRPr="00C7197E" w:rsidRDefault="00A825B1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 xml:space="preserve">白石头、黄泥土，是它们在长吗？是什么在长？   生：苔藓、青草。 </w:t>
      </w:r>
    </w:p>
    <w:p w:rsidR="00A825B1" w:rsidRPr="00C7197E" w:rsidRDefault="00A825B1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我们来看一下这些事物，（指PPT上圈画的事物）它们有什么相同点？（写了动物和植物</w:t>
      </w:r>
      <w:r w:rsidR="00636183">
        <w:rPr>
          <w:rFonts w:asciiTheme="minorEastAsia" w:hAnsiTheme="minorEastAsia" w:cs="宋体" w:hint="eastAsia"/>
          <w:sz w:val="24"/>
          <w:szCs w:val="24"/>
        </w:rPr>
        <w:t>，它们都是有生命的，也可以称之为——生物</w:t>
      </w:r>
      <w:r w:rsidRPr="00C7197E">
        <w:rPr>
          <w:rFonts w:asciiTheme="minorEastAsia" w:hAnsiTheme="minorEastAsia" w:cs="宋体" w:hint="eastAsia"/>
          <w:sz w:val="24"/>
          <w:szCs w:val="24"/>
        </w:rPr>
        <w:t>）</w:t>
      </w:r>
    </w:p>
    <w:p w:rsidR="00A825B1" w:rsidRPr="00C7197E" w:rsidRDefault="00A825B1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 xml:space="preserve"> （2）对，是生物中的动物和植物。第3自然段又写了什么呢？ </w:t>
      </w:r>
    </w:p>
    <w:p w:rsidR="00A825B1" w:rsidRPr="00C7197E" w:rsidRDefault="00A825B1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 xml:space="preserve">我们再看这些圈出来的词语，又表现了什么在生长？   生：有植物，还有事物。 </w:t>
      </w:r>
    </w:p>
    <w:p w:rsidR="00A825B1" w:rsidRPr="00C7197E" w:rsidRDefault="00A825B1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联系第2自</w:t>
      </w:r>
      <w:r w:rsidR="00636183">
        <w:rPr>
          <w:rFonts w:asciiTheme="minorEastAsia" w:hAnsiTheme="minorEastAsia" w:cs="宋体" w:hint="eastAsia"/>
          <w:sz w:val="24"/>
          <w:szCs w:val="24"/>
        </w:rPr>
        <w:t>然段内容，我们发现“草、树木、稻秧、甘蔗”其实也是—</w:t>
      </w:r>
      <w:r w:rsidRPr="00C7197E">
        <w:rPr>
          <w:rFonts w:asciiTheme="minorEastAsia" w:hAnsiTheme="minorEastAsia" w:cs="宋体" w:hint="eastAsia"/>
          <w:sz w:val="24"/>
          <w:szCs w:val="24"/>
        </w:rPr>
        <w:t xml:space="preserve">植物。 </w:t>
      </w:r>
    </w:p>
    <w:p w:rsidR="00A825B1" w:rsidRPr="00C7197E" w:rsidRDefault="00A825B1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 xml:space="preserve">对呀！那为什么把“草、树木、稻秧、甘蔗”放到第3自然段呢？我们再看看这一段的前三句话，到底在讲什么？送给大家一个关联词——“因为……所以……”，把它放进这三句话中，再读一读。 </w:t>
      </w:r>
    </w:p>
    <w:p w:rsidR="00A825B1" w:rsidRPr="00C7197E" w:rsidRDefault="00A825B1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 xml:space="preserve">生：因为草长、树木长，所以山是一天一天地变丰满。 </w:t>
      </w:r>
    </w:p>
    <w:p w:rsidR="00A825B1" w:rsidRPr="00C7197E" w:rsidRDefault="00A825B1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师：是的，究竟什么在长？因为草长了、树木长了，所以</w:t>
      </w:r>
      <w:r w:rsidR="00636183">
        <w:rPr>
          <w:rFonts w:asciiTheme="minorEastAsia" w:hAnsiTheme="minorEastAsia" w:cs="宋体" w:hint="eastAsia"/>
          <w:sz w:val="24"/>
          <w:szCs w:val="24"/>
        </w:rPr>
        <w:t>——</w:t>
      </w:r>
      <w:r w:rsidRPr="00C7197E">
        <w:rPr>
          <w:rFonts w:asciiTheme="minorEastAsia" w:hAnsiTheme="minorEastAsia" w:cs="宋体" w:hint="eastAsia"/>
          <w:sz w:val="24"/>
          <w:szCs w:val="24"/>
        </w:rPr>
        <w:t xml:space="preserve">山长了。 </w:t>
      </w:r>
    </w:p>
    <w:p w:rsidR="00A825B1" w:rsidRPr="00C7197E" w:rsidRDefault="00A825B1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第二句呢？</w:t>
      </w:r>
      <w:r w:rsidR="00BE72DA">
        <w:rPr>
          <w:rFonts w:asciiTheme="minorEastAsia" w:hAnsiTheme="minorEastAsia" w:cs="宋体" w:hint="eastAsia"/>
          <w:sz w:val="24"/>
          <w:szCs w:val="24"/>
        </w:rPr>
        <w:t>第3句呢？</w:t>
      </w:r>
    </w:p>
    <w:p w:rsidR="00A825B1" w:rsidRPr="00C7197E" w:rsidRDefault="00A825B1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我们再来看第3自然段，主要写了什么在长呢？</w:t>
      </w:r>
      <w:r w:rsidR="00BE72DA">
        <w:rPr>
          <w:rFonts w:asciiTheme="minorEastAsia" w:hAnsiTheme="minorEastAsia" w:cs="宋体" w:hint="eastAsia"/>
          <w:sz w:val="24"/>
          <w:szCs w:val="24"/>
        </w:rPr>
        <w:t>（</w:t>
      </w:r>
      <w:r w:rsidRPr="00C7197E">
        <w:rPr>
          <w:rFonts w:asciiTheme="minorEastAsia" w:hAnsiTheme="minorEastAsia" w:cs="宋体" w:hint="eastAsia"/>
          <w:sz w:val="24"/>
          <w:szCs w:val="24"/>
        </w:rPr>
        <w:t>山、河、大地、铁轨</w:t>
      </w:r>
      <w:r w:rsidR="00BE72DA">
        <w:rPr>
          <w:rFonts w:asciiTheme="minorEastAsia" w:hAnsiTheme="minorEastAsia" w:cs="宋体" w:hint="eastAsia"/>
          <w:sz w:val="24"/>
          <w:szCs w:val="24"/>
        </w:rPr>
        <w:t>）</w:t>
      </w:r>
      <w:r w:rsidRPr="00C7197E">
        <w:rPr>
          <w:rFonts w:asciiTheme="minorEastAsia" w:hAnsiTheme="minorEastAsia" w:cs="宋体" w:hint="eastAsia"/>
          <w:sz w:val="24"/>
          <w:szCs w:val="24"/>
        </w:rPr>
        <w:t xml:space="preserve"> </w:t>
      </w:r>
    </w:p>
    <w:p w:rsidR="00A825B1" w:rsidRPr="00C7197E" w:rsidRDefault="00A825B1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我们和第2自然段的植物、动物对比一下，有什么区别？</w:t>
      </w:r>
    </w:p>
    <w:p w:rsidR="00BE72DA" w:rsidRDefault="00BE72DA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（</w:t>
      </w:r>
      <w:r w:rsidR="00A825B1" w:rsidRPr="00C7197E">
        <w:rPr>
          <w:rFonts w:asciiTheme="minorEastAsia" w:hAnsiTheme="minorEastAsia" w:cs="宋体" w:hint="eastAsia"/>
          <w:sz w:val="24"/>
          <w:szCs w:val="24"/>
        </w:rPr>
        <w:t>有生命的我们可以称之为生物，没有生命的这些叫作事物。</w:t>
      </w:r>
      <w:r>
        <w:rPr>
          <w:rFonts w:asciiTheme="minorEastAsia" w:hAnsiTheme="minorEastAsia" w:cs="宋体" w:hint="eastAsia"/>
          <w:sz w:val="24"/>
          <w:szCs w:val="24"/>
        </w:rPr>
        <w:t>）</w:t>
      </w:r>
    </w:p>
    <w:p w:rsidR="00A825B1" w:rsidRPr="00C7197E" w:rsidRDefault="00A825B1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 xml:space="preserve">（3）那么，最后一自然段写的是什么呢？ 人的成长。 </w:t>
      </w:r>
    </w:p>
    <w:p w:rsidR="00BE72DA" w:rsidRDefault="00BE72DA" w:rsidP="006B1ECB">
      <w:pPr>
        <w:adjustRightInd w:val="0"/>
        <w:snapToGrid w:val="0"/>
        <w:spacing w:line="288" w:lineRule="auto"/>
        <w:ind w:firstLineChars="250" w:firstLine="600"/>
        <w:rPr>
          <w:rFonts w:asciiTheme="minorEastAsia" w:hAnsiTheme="minorEastAsia" w:cs="宋体"/>
          <w:sz w:val="24"/>
          <w:szCs w:val="24"/>
        </w:rPr>
      </w:pPr>
    </w:p>
    <w:p w:rsidR="00A825B1" w:rsidRPr="00C7197E" w:rsidRDefault="00BE72DA" w:rsidP="006B1ECB">
      <w:pPr>
        <w:adjustRightInd w:val="0"/>
        <w:snapToGrid w:val="0"/>
        <w:spacing w:line="288" w:lineRule="auto"/>
        <w:ind w:firstLineChars="250" w:firstLine="60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3、</w:t>
      </w:r>
      <w:r w:rsidR="00A825B1" w:rsidRPr="00C7197E">
        <w:rPr>
          <w:rFonts w:asciiTheme="minorEastAsia" w:hAnsiTheme="minorEastAsia" w:cs="宋体" w:hint="eastAsia"/>
          <w:sz w:val="24"/>
          <w:szCs w:val="24"/>
        </w:rPr>
        <w:t xml:space="preserve">从全文的角度来说，这篇文章是怎样围绕中心意思来写的呢？ </w:t>
      </w:r>
    </w:p>
    <w:p w:rsidR="00A825B1" w:rsidRPr="00C7197E" w:rsidRDefault="00F851A5" w:rsidP="006B1ECB">
      <w:pPr>
        <w:adjustRightInd w:val="0"/>
        <w:snapToGrid w:val="0"/>
        <w:spacing w:line="288" w:lineRule="auto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（</w:t>
      </w:r>
      <w:r w:rsidR="00A825B1" w:rsidRPr="00C7197E">
        <w:rPr>
          <w:rFonts w:asciiTheme="minorEastAsia" w:hAnsiTheme="minorEastAsia" w:cs="宋体" w:hint="eastAsia"/>
          <w:sz w:val="24"/>
          <w:szCs w:val="24"/>
        </w:rPr>
        <w:t>围绕中心句，</w:t>
      </w:r>
      <w:r>
        <w:rPr>
          <w:rFonts w:asciiTheme="minorEastAsia" w:hAnsiTheme="minorEastAsia" w:cs="宋体" w:hint="eastAsia"/>
          <w:sz w:val="24"/>
          <w:szCs w:val="24"/>
        </w:rPr>
        <w:t>从生</w:t>
      </w:r>
      <w:r w:rsidR="00A825B1" w:rsidRPr="00C7197E">
        <w:rPr>
          <w:rFonts w:asciiTheme="minorEastAsia" w:hAnsiTheme="minorEastAsia" w:cs="宋体" w:hint="eastAsia"/>
          <w:sz w:val="24"/>
          <w:szCs w:val="24"/>
        </w:rPr>
        <w:t>物、事物以及人的成长</w:t>
      </w:r>
      <w:r>
        <w:rPr>
          <w:rFonts w:asciiTheme="minorEastAsia" w:hAnsiTheme="minorEastAsia" w:cs="宋体" w:hint="eastAsia"/>
          <w:sz w:val="24"/>
          <w:szCs w:val="24"/>
        </w:rPr>
        <w:t>这三个不同的方面来写的</w:t>
      </w:r>
      <w:r w:rsidR="00A825B1" w:rsidRPr="00C7197E">
        <w:rPr>
          <w:rFonts w:asciiTheme="minorEastAsia" w:hAnsiTheme="minorEastAsia" w:cs="宋体" w:hint="eastAsia"/>
          <w:sz w:val="24"/>
          <w:szCs w:val="24"/>
        </w:rPr>
        <w:t xml:space="preserve">。 </w:t>
      </w:r>
      <w:r>
        <w:rPr>
          <w:rFonts w:asciiTheme="minorEastAsia" w:hAnsiTheme="minorEastAsia" w:cs="宋体" w:hint="eastAsia"/>
          <w:sz w:val="24"/>
          <w:szCs w:val="24"/>
        </w:rPr>
        <w:t>）</w:t>
      </w:r>
      <w:r w:rsidRPr="00D779FD">
        <w:rPr>
          <w:rFonts w:asciiTheme="minorEastAsia" w:hAnsiTheme="minorEastAsia" w:cs="宋体" w:hint="eastAsia"/>
          <w:color w:val="FF0000"/>
          <w:sz w:val="24"/>
          <w:szCs w:val="24"/>
          <w:bdr w:val="single" w:sz="4" w:space="0" w:color="auto"/>
        </w:rPr>
        <w:t>板书：不同方面</w:t>
      </w:r>
    </w:p>
    <w:p w:rsidR="0020595B" w:rsidRPr="00C7197E" w:rsidRDefault="00BE72DA" w:rsidP="006B1ECB">
      <w:pPr>
        <w:adjustRightInd w:val="0"/>
        <w:snapToGrid w:val="0"/>
        <w:spacing w:line="288" w:lineRule="auto"/>
        <w:ind w:firstLineChars="200" w:firstLine="540"/>
        <w:rPr>
          <w:rFonts w:asciiTheme="minorEastAsia" w:hAnsiTheme="minorEastAsia"/>
          <w:spacing w:val="15"/>
          <w:sz w:val="24"/>
          <w:szCs w:val="24"/>
        </w:rPr>
      </w:pPr>
      <w:r>
        <w:rPr>
          <w:rFonts w:asciiTheme="minorEastAsia" w:hAnsiTheme="minorEastAsia" w:hint="eastAsia"/>
          <w:spacing w:val="15"/>
          <w:sz w:val="24"/>
          <w:szCs w:val="24"/>
        </w:rPr>
        <w:t>4、</w:t>
      </w:r>
      <w:r w:rsidR="0020595B" w:rsidRPr="00C7197E">
        <w:rPr>
          <w:rFonts w:asciiTheme="minorEastAsia" w:hAnsiTheme="minorEastAsia" w:hint="eastAsia"/>
          <w:spacing w:val="15"/>
          <w:sz w:val="24"/>
          <w:szCs w:val="24"/>
        </w:rPr>
        <w:t>作者写了那么多个事物，</w:t>
      </w:r>
      <w:r w:rsidR="00F851A5">
        <w:rPr>
          <w:rFonts w:asciiTheme="minorEastAsia" w:hAnsiTheme="minorEastAsia" w:hint="eastAsia"/>
          <w:spacing w:val="15"/>
          <w:sz w:val="24"/>
          <w:szCs w:val="24"/>
        </w:rPr>
        <w:t>却</w:t>
      </w:r>
      <w:r w:rsidR="007D5D4B" w:rsidRPr="00C7197E">
        <w:rPr>
          <w:rFonts w:asciiTheme="minorEastAsia" w:hAnsiTheme="minorEastAsia"/>
          <w:spacing w:val="15"/>
          <w:sz w:val="24"/>
          <w:szCs w:val="24"/>
        </w:rPr>
        <w:t>一点都不乱，</w:t>
      </w:r>
      <w:r w:rsidR="007D5D4B" w:rsidRPr="00C7197E">
        <w:rPr>
          <w:rFonts w:asciiTheme="minorEastAsia" w:hAnsiTheme="minorEastAsia" w:hint="eastAsia"/>
          <w:spacing w:val="15"/>
          <w:sz w:val="24"/>
          <w:szCs w:val="24"/>
        </w:rPr>
        <w:t>你觉得是为什么呢？</w:t>
      </w:r>
    </w:p>
    <w:p w:rsidR="0095769F" w:rsidRPr="00C7197E" w:rsidRDefault="00F851A5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这三个不同的方面</w:t>
      </w:r>
      <w:r w:rsidR="007D5D4B" w:rsidRPr="00C7197E">
        <w:rPr>
          <w:rFonts w:asciiTheme="minorEastAsia" w:hAnsiTheme="minorEastAsia" w:hint="eastAsia"/>
          <w:sz w:val="24"/>
          <w:szCs w:val="24"/>
        </w:rPr>
        <w:t>，每个自然段还有自己的中心句。我们来找一找。</w:t>
      </w:r>
    </w:p>
    <w:p w:rsidR="00F851A5" w:rsidRDefault="00F851A5" w:rsidP="006B1ECB">
      <w:pPr>
        <w:adjustRightInd w:val="0"/>
        <w:snapToGrid w:val="0"/>
        <w:spacing w:line="288" w:lineRule="auto"/>
        <w:rPr>
          <w:rFonts w:asciiTheme="minorEastAsia" w:hAnsiTheme="minorEastAsia"/>
          <w:sz w:val="24"/>
          <w:szCs w:val="24"/>
        </w:rPr>
      </w:pPr>
    </w:p>
    <w:p w:rsidR="008F1408" w:rsidRPr="00C7197E" w:rsidRDefault="00BE72DA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四</w:t>
      </w:r>
      <w:r w:rsidR="008F1408" w:rsidRPr="00C7197E">
        <w:rPr>
          <w:rFonts w:asciiTheme="minorEastAsia" w:hAnsiTheme="minorEastAsia" w:cs="宋体" w:hint="eastAsia"/>
          <w:sz w:val="24"/>
          <w:szCs w:val="24"/>
        </w:rPr>
        <w:t xml:space="preserve">、聚焦第2自然段，体会怎样围绕中心意思写 </w:t>
      </w:r>
    </w:p>
    <w:p w:rsidR="008F1408" w:rsidRPr="00C7197E" w:rsidRDefault="008E5050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lastRenderedPageBreak/>
        <w:t>1、那</w:t>
      </w:r>
      <w:r w:rsidR="00C7197E" w:rsidRPr="00C7197E">
        <w:rPr>
          <w:rFonts w:asciiTheme="minorEastAsia" w:hAnsiTheme="minorEastAsia" w:cs="宋体" w:hint="eastAsia"/>
          <w:sz w:val="24"/>
          <w:szCs w:val="24"/>
        </w:rPr>
        <w:t>知道了课文写了些什么，今天</w:t>
      </w:r>
      <w:r w:rsidRPr="00C7197E">
        <w:rPr>
          <w:rFonts w:asciiTheme="minorEastAsia" w:hAnsiTheme="minorEastAsia" w:cs="宋体" w:hint="eastAsia"/>
          <w:sz w:val="24"/>
          <w:szCs w:val="24"/>
        </w:rPr>
        <w:t>我们就以第2自然段为例</w:t>
      </w:r>
      <w:r w:rsidR="008F1408" w:rsidRPr="00C7197E">
        <w:rPr>
          <w:rFonts w:asciiTheme="minorEastAsia" w:hAnsiTheme="minorEastAsia" w:cs="宋体" w:hint="eastAsia"/>
          <w:sz w:val="24"/>
          <w:szCs w:val="24"/>
        </w:rPr>
        <w:t>，</w:t>
      </w:r>
      <w:r w:rsidRPr="00C7197E">
        <w:rPr>
          <w:rFonts w:asciiTheme="minorEastAsia" w:hAnsiTheme="minorEastAsia" w:cs="宋体" w:hint="eastAsia"/>
          <w:sz w:val="24"/>
          <w:szCs w:val="24"/>
        </w:rPr>
        <w:t>看看它</w:t>
      </w:r>
      <w:r w:rsidR="008F1408" w:rsidRPr="00C7197E">
        <w:rPr>
          <w:rFonts w:asciiTheme="minorEastAsia" w:hAnsiTheme="minorEastAsia" w:cs="宋体" w:hint="eastAsia"/>
          <w:sz w:val="24"/>
          <w:szCs w:val="24"/>
        </w:rPr>
        <w:t>是怎么围绕中心句来写的。</w:t>
      </w:r>
      <w:r w:rsidRPr="00C7197E">
        <w:rPr>
          <w:rFonts w:asciiTheme="minorEastAsia" w:hAnsiTheme="minorEastAsia" w:cs="宋体" w:hint="eastAsia"/>
          <w:sz w:val="24"/>
          <w:szCs w:val="24"/>
        </w:rPr>
        <w:t>我们再来读一读第2自然段的中心句，谁来概括一下（生物、飞快的长）</w:t>
      </w:r>
    </w:p>
    <w:p w:rsidR="008F1408" w:rsidRPr="00C7197E" w:rsidRDefault="008E5050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2、</w:t>
      </w:r>
      <w:r w:rsidR="008F1408" w:rsidRPr="00C7197E">
        <w:rPr>
          <w:rFonts w:asciiTheme="minorEastAsia" w:hAnsiTheme="minorEastAsia" w:cs="宋体" w:hint="eastAsia"/>
          <w:sz w:val="24"/>
          <w:szCs w:val="24"/>
        </w:rPr>
        <w:t>我们来看看，作者是怎么写出生物在夏天长得快的。</w:t>
      </w:r>
      <w:r w:rsidR="00E06512" w:rsidRPr="00C7197E">
        <w:rPr>
          <w:rFonts w:asciiTheme="minorEastAsia" w:hAnsiTheme="minorEastAsia" w:cs="宋体" w:hint="eastAsia"/>
          <w:sz w:val="24"/>
          <w:szCs w:val="24"/>
        </w:rPr>
        <w:t>小组合作学习</w:t>
      </w:r>
      <w:r w:rsidR="008F1408" w:rsidRPr="00C7197E">
        <w:rPr>
          <w:rFonts w:asciiTheme="minorEastAsia" w:hAnsiTheme="minorEastAsia" w:cs="宋体" w:hint="eastAsia"/>
          <w:sz w:val="24"/>
          <w:szCs w:val="24"/>
        </w:rPr>
        <w:t>第2自然段，</w:t>
      </w:r>
      <w:r w:rsidR="00E06512" w:rsidRPr="00C7197E">
        <w:rPr>
          <w:rFonts w:asciiTheme="minorEastAsia" w:hAnsiTheme="minorEastAsia" w:cs="宋体" w:hint="eastAsia"/>
          <w:sz w:val="24"/>
          <w:szCs w:val="24"/>
        </w:rPr>
        <w:t>提取关键词，填写“生物成长表”，</w:t>
      </w:r>
      <w:r w:rsidR="00DA50D1" w:rsidRPr="00C7197E">
        <w:rPr>
          <w:rFonts w:asciiTheme="minorEastAsia" w:hAnsiTheme="minorEastAsia" w:cs="宋体" w:hint="eastAsia"/>
          <w:sz w:val="24"/>
          <w:szCs w:val="24"/>
        </w:rPr>
        <w:t>试着说一说</w:t>
      </w:r>
      <w:r w:rsidR="00E06512" w:rsidRPr="00C7197E">
        <w:rPr>
          <w:rFonts w:asciiTheme="minorEastAsia" w:hAnsiTheme="minorEastAsia" w:cs="宋体" w:hint="eastAsia"/>
          <w:sz w:val="24"/>
          <w:szCs w:val="24"/>
        </w:rPr>
        <w:t>作者是怎样</w:t>
      </w:r>
      <w:r w:rsidR="006A308F" w:rsidRPr="00C7197E">
        <w:rPr>
          <w:rFonts w:asciiTheme="minorEastAsia" w:hAnsiTheme="minorEastAsia" w:cs="宋体" w:hint="eastAsia"/>
          <w:sz w:val="24"/>
          <w:szCs w:val="24"/>
        </w:rPr>
        <w:t>把</w:t>
      </w:r>
      <w:r w:rsidR="00E06512" w:rsidRPr="00C7197E">
        <w:rPr>
          <w:rFonts w:asciiTheme="minorEastAsia" w:hAnsiTheme="minorEastAsia" w:cs="宋体" w:hint="eastAsia"/>
          <w:sz w:val="24"/>
          <w:szCs w:val="24"/>
        </w:rPr>
        <w:t>“生物长得快”写具体的。</w:t>
      </w:r>
    </w:p>
    <w:tbl>
      <w:tblPr>
        <w:tblStyle w:val="a6"/>
        <w:tblW w:w="7561" w:type="dxa"/>
        <w:jc w:val="center"/>
        <w:tblInd w:w="-326" w:type="dxa"/>
        <w:tblLayout w:type="fixed"/>
        <w:tblLook w:val="04A0"/>
      </w:tblPr>
      <w:tblGrid>
        <w:gridCol w:w="1896"/>
        <w:gridCol w:w="2963"/>
        <w:gridCol w:w="2702"/>
      </w:tblGrid>
      <w:tr w:rsidR="00DA50D1" w:rsidRPr="00C7197E" w:rsidTr="00BE72DA">
        <w:trPr>
          <w:trHeight w:val="322"/>
          <w:jc w:val="center"/>
        </w:trPr>
        <w:tc>
          <w:tcPr>
            <w:tcW w:w="7561" w:type="dxa"/>
            <w:gridSpan w:val="3"/>
            <w:vAlign w:val="center"/>
          </w:tcPr>
          <w:p w:rsidR="00DA50D1" w:rsidRPr="00BE72DA" w:rsidRDefault="00DA50D1" w:rsidP="006B1ECB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 w:val="21"/>
                <w:szCs w:val="24"/>
              </w:rPr>
            </w:pPr>
            <w:r w:rsidRPr="00BE72DA">
              <w:rPr>
                <w:rFonts w:asciiTheme="minorEastAsia" w:eastAsiaTheme="minorEastAsia" w:hAnsiTheme="minorEastAsia" w:cs="宋体" w:hint="eastAsia"/>
                <w:b/>
                <w:bCs/>
                <w:sz w:val="21"/>
                <w:szCs w:val="24"/>
              </w:rPr>
              <w:t>中心意思：生物  飞快的长</w:t>
            </w:r>
          </w:p>
        </w:tc>
      </w:tr>
      <w:tr w:rsidR="00DA50D1" w:rsidRPr="00C7197E" w:rsidTr="00BE72DA">
        <w:trPr>
          <w:trHeight w:val="349"/>
          <w:jc w:val="center"/>
        </w:trPr>
        <w:tc>
          <w:tcPr>
            <w:tcW w:w="1896" w:type="dxa"/>
            <w:vAlign w:val="center"/>
          </w:tcPr>
          <w:p w:rsidR="00DA50D1" w:rsidRPr="00BE72DA" w:rsidRDefault="00DA50D1" w:rsidP="006B1ECB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 w:val="21"/>
                <w:szCs w:val="24"/>
              </w:rPr>
            </w:pPr>
            <w:r w:rsidRPr="00BE72DA">
              <w:rPr>
                <w:rFonts w:asciiTheme="minorEastAsia" w:eastAsiaTheme="minorEastAsia" w:hAnsiTheme="minorEastAsia" w:cs="宋体" w:hint="eastAsia"/>
                <w:b/>
                <w:bCs/>
                <w:sz w:val="21"/>
                <w:szCs w:val="24"/>
              </w:rPr>
              <w:t>生物</w:t>
            </w:r>
          </w:p>
        </w:tc>
        <w:tc>
          <w:tcPr>
            <w:tcW w:w="2963" w:type="dxa"/>
            <w:vAlign w:val="center"/>
          </w:tcPr>
          <w:p w:rsidR="00DA50D1" w:rsidRPr="00BE72DA" w:rsidRDefault="00DA50D1" w:rsidP="006B1ECB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 w:val="21"/>
                <w:szCs w:val="24"/>
              </w:rPr>
            </w:pPr>
            <w:r w:rsidRPr="00BE72DA">
              <w:rPr>
                <w:rFonts w:asciiTheme="minorEastAsia" w:eastAsiaTheme="minorEastAsia" w:hAnsiTheme="minorEastAsia" w:cs="宋体" w:hint="eastAsia"/>
                <w:b/>
                <w:bCs/>
                <w:sz w:val="21"/>
                <w:szCs w:val="24"/>
              </w:rPr>
              <w:t>时间</w:t>
            </w:r>
          </w:p>
        </w:tc>
        <w:tc>
          <w:tcPr>
            <w:tcW w:w="2701" w:type="dxa"/>
            <w:vAlign w:val="center"/>
          </w:tcPr>
          <w:p w:rsidR="00DA50D1" w:rsidRPr="00BE72DA" w:rsidRDefault="00DA50D1" w:rsidP="006B1ECB">
            <w:pPr>
              <w:adjustRightInd w:val="0"/>
              <w:snapToGrid w:val="0"/>
              <w:spacing w:line="288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sz w:val="21"/>
                <w:szCs w:val="24"/>
              </w:rPr>
            </w:pPr>
            <w:r w:rsidRPr="00BE72DA">
              <w:rPr>
                <w:rFonts w:asciiTheme="minorEastAsia" w:eastAsiaTheme="minorEastAsia" w:hAnsiTheme="minorEastAsia" w:cs="宋体" w:hint="eastAsia"/>
                <w:b/>
                <w:bCs/>
                <w:sz w:val="21"/>
                <w:szCs w:val="24"/>
              </w:rPr>
              <w:t>生物的变化</w:t>
            </w:r>
          </w:p>
        </w:tc>
      </w:tr>
      <w:tr w:rsidR="00DA50D1" w:rsidRPr="00C7197E" w:rsidTr="00BE72DA">
        <w:trPr>
          <w:trHeight w:val="235"/>
          <w:jc w:val="center"/>
        </w:trPr>
        <w:tc>
          <w:tcPr>
            <w:tcW w:w="1896" w:type="dxa"/>
          </w:tcPr>
          <w:p w:rsidR="00DA50D1" w:rsidRPr="00BE72DA" w:rsidRDefault="00DA50D1" w:rsidP="006B1ECB">
            <w:pPr>
              <w:adjustRightInd w:val="0"/>
              <w:snapToGrid w:val="0"/>
              <w:spacing w:line="288" w:lineRule="auto"/>
              <w:jc w:val="left"/>
              <w:rPr>
                <w:rFonts w:asciiTheme="minorEastAsia" w:eastAsiaTheme="minorEastAsia" w:hAnsiTheme="minorEastAsia" w:cs="宋体"/>
                <w:sz w:val="21"/>
                <w:szCs w:val="24"/>
              </w:rPr>
            </w:pPr>
            <w:r w:rsidRPr="00BE72DA">
              <w:rPr>
                <w:rFonts w:asciiTheme="minorEastAsia" w:eastAsiaTheme="minorEastAsia" w:hAnsiTheme="minorEastAsia" w:cs="宋体" w:hint="eastAsia"/>
                <w:sz w:val="21"/>
                <w:szCs w:val="24"/>
              </w:rPr>
              <w:t>1、瓜藤</w:t>
            </w:r>
          </w:p>
        </w:tc>
        <w:tc>
          <w:tcPr>
            <w:tcW w:w="2963" w:type="dxa"/>
          </w:tcPr>
          <w:p w:rsidR="00DA50D1" w:rsidRPr="00BE72DA" w:rsidRDefault="00DA50D1" w:rsidP="006B1ECB">
            <w:pPr>
              <w:adjustRightInd w:val="0"/>
              <w:snapToGrid w:val="0"/>
              <w:spacing w:line="288" w:lineRule="auto"/>
              <w:jc w:val="left"/>
              <w:rPr>
                <w:rFonts w:asciiTheme="minorEastAsia" w:eastAsiaTheme="minorEastAsia" w:hAnsiTheme="minorEastAsia" w:cs="宋体"/>
                <w:sz w:val="21"/>
                <w:szCs w:val="24"/>
              </w:rPr>
            </w:pPr>
            <w:r w:rsidRPr="00BE72DA">
              <w:rPr>
                <w:rFonts w:asciiTheme="minorEastAsia" w:eastAsiaTheme="minorEastAsia" w:hAnsiTheme="minorEastAsia" w:cs="宋体" w:hint="eastAsia"/>
                <w:sz w:val="21"/>
                <w:szCs w:val="24"/>
              </w:rPr>
              <w:t>一天</w:t>
            </w:r>
          </w:p>
        </w:tc>
        <w:tc>
          <w:tcPr>
            <w:tcW w:w="2701" w:type="dxa"/>
          </w:tcPr>
          <w:p w:rsidR="00DA50D1" w:rsidRPr="00BE72DA" w:rsidRDefault="00DA50D1" w:rsidP="006B1ECB">
            <w:pPr>
              <w:adjustRightInd w:val="0"/>
              <w:snapToGrid w:val="0"/>
              <w:spacing w:line="288" w:lineRule="auto"/>
              <w:jc w:val="left"/>
              <w:rPr>
                <w:rFonts w:asciiTheme="minorEastAsia" w:eastAsiaTheme="minorEastAsia" w:hAnsiTheme="minorEastAsia" w:cs="宋体"/>
                <w:sz w:val="21"/>
                <w:szCs w:val="24"/>
              </w:rPr>
            </w:pPr>
            <w:r w:rsidRPr="00BE72DA">
              <w:rPr>
                <w:rFonts w:asciiTheme="minorEastAsia" w:eastAsiaTheme="minorEastAsia" w:hAnsiTheme="minorEastAsia" w:cs="宋体" w:hint="eastAsia"/>
                <w:sz w:val="21"/>
                <w:szCs w:val="24"/>
              </w:rPr>
              <w:t>长出几寸</w:t>
            </w:r>
          </w:p>
        </w:tc>
      </w:tr>
      <w:tr w:rsidR="00DA50D1" w:rsidRPr="00C7197E" w:rsidTr="00BE72DA">
        <w:trPr>
          <w:trHeight w:val="169"/>
          <w:jc w:val="center"/>
        </w:trPr>
        <w:tc>
          <w:tcPr>
            <w:tcW w:w="1896" w:type="dxa"/>
          </w:tcPr>
          <w:p w:rsidR="00DA50D1" w:rsidRPr="00BE72DA" w:rsidRDefault="00DA50D1" w:rsidP="006B1ECB">
            <w:pPr>
              <w:pStyle w:val="a7"/>
              <w:numPr>
                <w:ilvl w:val="0"/>
                <w:numId w:val="2"/>
              </w:numPr>
              <w:adjustRightInd w:val="0"/>
              <w:snapToGrid w:val="0"/>
              <w:spacing w:line="288" w:lineRule="auto"/>
              <w:ind w:firstLineChars="0"/>
              <w:jc w:val="left"/>
              <w:rPr>
                <w:rFonts w:asciiTheme="minorEastAsia" w:eastAsiaTheme="minorEastAsia" w:hAnsiTheme="minorEastAsia" w:cs="宋体"/>
                <w:sz w:val="21"/>
              </w:rPr>
            </w:pPr>
            <w:r w:rsidRPr="00BE72DA">
              <w:rPr>
                <w:rFonts w:asciiTheme="minorEastAsia" w:eastAsiaTheme="minorEastAsia" w:hAnsiTheme="minorEastAsia" w:cs="宋体" w:hint="eastAsia"/>
                <w:sz w:val="21"/>
              </w:rPr>
              <w:t>竹子、高粱</w:t>
            </w:r>
          </w:p>
        </w:tc>
        <w:tc>
          <w:tcPr>
            <w:tcW w:w="2963" w:type="dxa"/>
          </w:tcPr>
          <w:p w:rsidR="00DA50D1" w:rsidRPr="00BE72DA" w:rsidRDefault="00DA50D1" w:rsidP="006B1ECB">
            <w:pPr>
              <w:adjustRightInd w:val="0"/>
              <w:snapToGrid w:val="0"/>
              <w:spacing w:line="288" w:lineRule="auto"/>
              <w:jc w:val="left"/>
              <w:rPr>
                <w:rFonts w:asciiTheme="minorEastAsia" w:eastAsiaTheme="minorEastAsia" w:hAnsiTheme="minorEastAsia" w:cs="宋体"/>
                <w:sz w:val="21"/>
                <w:szCs w:val="24"/>
              </w:rPr>
            </w:pPr>
            <w:r w:rsidRPr="00BE72DA">
              <w:rPr>
                <w:rFonts w:asciiTheme="minorEastAsia" w:eastAsiaTheme="minorEastAsia" w:hAnsiTheme="minorEastAsia" w:cs="宋体" w:hint="eastAsia"/>
                <w:sz w:val="21"/>
                <w:szCs w:val="24"/>
              </w:rPr>
              <w:t>一夜</w:t>
            </w:r>
          </w:p>
        </w:tc>
        <w:tc>
          <w:tcPr>
            <w:tcW w:w="2701" w:type="dxa"/>
          </w:tcPr>
          <w:p w:rsidR="00DA50D1" w:rsidRPr="00BE72DA" w:rsidRDefault="00DA50D1" w:rsidP="006B1ECB">
            <w:pPr>
              <w:adjustRightInd w:val="0"/>
              <w:snapToGrid w:val="0"/>
              <w:spacing w:line="288" w:lineRule="auto"/>
              <w:jc w:val="left"/>
              <w:rPr>
                <w:rFonts w:asciiTheme="minorEastAsia" w:eastAsiaTheme="minorEastAsia" w:hAnsiTheme="minorEastAsia" w:cs="宋体"/>
                <w:sz w:val="21"/>
                <w:szCs w:val="24"/>
              </w:rPr>
            </w:pPr>
            <w:r w:rsidRPr="00BE72DA">
              <w:rPr>
                <w:rFonts w:asciiTheme="minorEastAsia" w:eastAsiaTheme="minorEastAsia" w:hAnsiTheme="minorEastAsia" w:cs="宋体" w:hint="eastAsia"/>
                <w:sz w:val="21"/>
                <w:szCs w:val="24"/>
              </w:rPr>
              <w:t>多出半节</w:t>
            </w:r>
          </w:p>
        </w:tc>
      </w:tr>
      <w:tr w:rsidR="00DA50D1" w:rsidRPr="00C7197E" w:rsidTr="00BE72DA">
        <w:trPr>
          <w:trHeight w:val="221"/>
          <w:jc w:val="center"/>
        </w:trPr>
        <w:tc>
          <w:tcPr>
            <w:tcW w:w="1896" w:type="dxa"/>
          </w:tcPr>
          <w:p w:rsidR="00DA50D1" w:rsidRPr="00BE72DA" w:rsidRDefault="00DA50D1" w:rsidP="006B1ECB">
            <w:pPr>
              <w:adjustRightInd w:val="0"/>
              <w:snapToGrid w:val="0"/>
              <w:spacing w:line="288" w:lineRule="auto"/>
              <w:jc w:val="left"/>
              <w:rPr>
                <w:rFonts w:asciiTheme="minorEastAsia" w:eastAsiaTheme="minorEastAsia" w:hAnsiTheme="minorEastAsia" w:cs="宋体"/>
                <w:sz w:val="21"/>
                <w:szCs w:val="24"/>
              </w:rPr>
            </w:pPr>
            <w:r w:rsidRPr="00BE72DA">
              <w:rPr>
                <w:rFonts w:asciiTheme="minorEastAsia" w:eastAsiaTheme="minorEastAsia" w:hAnsiTheme="minorEastAsia" w:cs="宋体" w:hint="eastAsia"/>
                <w:sz w:val="21"/>
                <w:szCs w:val="24"/>
              </w:rPr>
              <w:t>3、苞蕾</w:t>
            </w:r>
          </w:p>
        </w:tc>
        <w:tc>
          <w:tcPr>
            <w:tcW w:w="2963" w:type="dxa"/>
          </w:tcPr>
          <w:p w:rsidR="00DA50D1" w:rsidRPr="00BE72DA" w:rsidRDefault="00DA50D1" w:rsidP="006B1ECB">
            <w:pPr>
              <w:adjustRightInd w:val="0"/>
              <w:snapToGrid w:val="0"/>
              <w:spacing w:line="288" w:lineRule="auto"/>
              <w:jc w:val="left"/>
              <w:rPr>
                <w:rFonts w:asciiTheme="minorEastAsia" w:eastAsiaTheme="minorEastAsia" w:hAnsiTheme="minorEastAsia" w:cs="宋体"/>
                <w:sz w:val="21"/>
                <w:szCs w:val="24"/>
              </w:rPr>
            </w:pPr>
            <w:r w:rsidRPr="00BE72DA">
              <w:rPr>
                <w:rFonts w:asciiTheme="minorEastAsia" w:eastAsiaTheme="minorEastAsia" w:hAnsiTheme="minorEastAsia" w:cs="宋体" w:hint="eastAsia"/>
                <w:sz w:val="21"/>
                <w:szCs w:val="24"/>
              </w:rPr>
              <w:t>昨天……今天……明天</w:t>
            </w:r>
          </w:p>
        </w:tc>
        <w:tc>
          <w:tcPr>
            <w:tcW w:w="2701" w:type="dxa"/>
          </w:tcPr>
          <w:p w:rsidR="00DA50D1" w:rsidRPr="00BE72DA" w:rsidRDefault="00DA50D1" w:rsidP="006B1ECB">
            <w:pPr>
              <w:adjustRightInd w:val="0"/>
              <w:snapToGrid w:val="0"/>
              <w:spacing w:line="288" w:lineRule="auto"/>
              <w:jc w:val="left"/>
              <w:rPr>
                <w:rFonts w:asciiTheme="minorEastAsia" w:eastAsiaTheme="minorEastAsia" w:hAnsiTheme="minorEastAsia" w:cs="宋体"/>
                <w:sz w:val="21"/>
                <w:szCs w:val="24"/>
              </w:rPr>
            </w:pPr>
            <w:r w:rsidRPr="00BE72DA">
              <w:rPr>
                <w:rFonts w:asciiTheme="minorEastAsia" w:eastAsiaTheme="minorEastAsia" w:hAnsiTheme="minorEastAsia" w:cs="宋体" w:hint="eastAsia"/>
                <w:sz w:val="21"/>
                <w:szCs w:val="24"/>
              </w:rPr>
              <w:t>变成鲜花，变成小果食</w:t>
            </w:r>
          </w:p>
        </w:tc>
      </w:tr>
      <w:tr w:rsidR="00DA50D1" w:rsidRPr="00C7197E" w:rsidTr="00BE72DA">
        <w:trPr>
          <w:trHeight w:val="272"/>
          <w:jc w:val="center"/>
        </w:trPr>
        <w:tc>
          <w:tcPr>
            <w:tcW w:w="1896" w:type="dxa"/>
          </w:tcPr>
          <w:p w:rsidR="00DA50D1" w:rsidRPr="00BE72DA" w:rsidRDefault="00DA50D1" w:rsidP="006B1ECB">
            <w:pPr>
              <w:adjustRightInd w:val="0"/>
              <w:snapToGrid w:val="0"/>
              <w:spacing w:line="288" w:lineRule="auto"/>
              <w:jc w:val="left"/>
              <w:rPr>
                <w:rFonts w:asciiTheme="minorEastAsia" w:eastAsiaTheme="minorEastAsia" w:hAnsiTheme="minorEastAsia" w:cs="宋体"/>
                <w:sz w:val="21"/>
                <w:szCs w:val="24"/>
              </w:rPr>
            </w:pPr>
            <w:r w:rsidRPr="00BE72DA">
              <w:rPr>
                <w:rFonts w:asciiTheme="minorEastAsia" w:eastAsiaTheme="minorEastAsia" w:hAnsiTheme="minorEastAsia" w:cs="宋体" w:hint="eastAsia"/>
                <w:sz w:val="21"/>
                <w:szCs w:val="24"/>
              </w:rPr>
              <w:t>4、苔藓</w:t>
            </w:r>
          </w:p>
        </w:tc>
        <w:tc>
          <w:tcPr>
            <w:tcW w:w="2963" w:type="dxa"/>
          </w:tcPr>
          <w:p w:rsidR="00DA50D1" w:rsidRPr="00BE72DA" w:rsidRDefault="00DA50D1" w:rsidP="006B1ECB">
            <w:pPr>
              <w:adjustRightInd w:val="0"/>
              <w:snapToGrid w:val="0"/>
              <w:spacing w:line="288" w:lineRule="auto"/>
              <w:jc w:val="left"/>
              <w:rPr>
                <w:rFonts w:asciiTheme="minorEastAsia" w:eastAsiaTheme="minorEastAsia" w:hAnsiTheme="minorEastAsia" w:cs="宋体"/>
                <w:sz w:val="21"/>
                <w:szCs w:val="24"/>
              </w:rPr>
            </w:pPr>
            <w:r w:rsidRPr="00BE72DA">
              <w:rPr>
                <w:rFonts w:asciiTheme="minorEastAsia" w:eastAsiaTheme="minorEastAsia" w:hAnsiTheme="minorEastAsia" w:cs="宋体" w:hint="eastAsia"/>
                <w:sz w:val="21"/>
                <w:szCs w:val="24"/>
              </w:rPr>
              <w:t>几天不见</w:t>
            </w:r>
          </w:p>
        </w:tc>
        <w:tc>
          <w:tcPr>
            <w:tcW w:w="2701" w:type="dxa"/>
          </w:tcPr>
          <w:p w:rsidR="00DA50D1" w:rsidRPr="00BE72DA" w:rsidRDefault="00DA50D1" w:rsidP="006B1ECB">
            <w:pPr>
              <w:adjustRightInd w:val="0"/>
              <w:snapToGrid w:val="0"/>
              <w:spacing w:line="288" w:lineRule="auto"/>
              <w:jc w:val="left"/>
              <w:rPr>
                <w:rFonts w:asciiTheme="minorEastAsia" w:eastAsiaTheme="minorEastAsia" w:hAnsiTheme="minorEastAsia" w:cs="宋体"/>
                <w:sz w:val="21"/>
                <w:szCs w:val="24"/>
              </w:rPr>
            </w:pPr>
            <w:r w:rsidRPr="00BE72DA">
              <w:rPr>
                <w:rFonts w:asciiTheme="minorEastAsia" w:eastAsiaTheme="minorEastAsia" w:hAnsiTheme="minorEastAsia" w:cs="宋体" w:hint="eastAsia"/>
                <w:sz w:val="21"/>
                <w:szCs w:val="24"/>
              </w:rPr>
              <w:t>长满石头</w:t>
            </w:r>
          </w:p>
        </w:tc>
      </w:tr>
      <w:tr w:rsidR="00DA50D1" w:rsidRPr="00C7197E" w:rsidTr="00BE72DA">
        <w:trPr>
          <w:trHeight w:val="218"/>
          <w:jc w:val="center"/>
        </w:trPr>
        <w:tc>
          <w:tcPr>
            <w:tcW w:w="1896" w:type="dxa"/>
          </w:tcPr>
          <w:p w:rsidR="00DA50D1" w:rsidRPr="00BE72DA" w:rsidRDefault="00DA50D1" w:rsidP="006B1ECB">
            <w:pPr>
              <w:adjustRightInd w:val="0"/>
              <w:snapToGrid w:val="0"/>
              <w:spacing w:line="288" w:lineRule="auto"/>
              <w:jc w:val="left"/>
              <w:rPr>
                <w:rFonts w:asciiTheme="minorEastAsia" w:eastAsiaTheme="minorEastAsia" w:hAnsiTheme="minorEastAsia" w:cs="宋体"/>
                <w:sz w:val="21"/>
                <w:szCs w:val="24"/>
              </w:rPr>
            </w:pPr>
            <w:r w:rsidRPr="00BE72DA">
              <w:rPr>
                <w:rFonts w:asciiTheme="minorEastAsia" w:eastAsiaTheme="minorEastAsia" w:hAnsiTheme="minorEastAsia" w:cs="宋体" w:hint="eastAsia"/>
                <w:sz w:val="21"/>
                <w:szCs w:val="24"/>
              </w:rPr>
              <w:t>5、草和菜</w:t>
            </w:r>
          </w:p>
        </w:tc>
        <w:tc>
          <w:tcPr>
            <w:tcW w:w="2963" w:type="dxa"/>
          </w:tcPr>
          <w:p w:rsidR="00DA50D1" w:rsidRPr="00BE72DA" w:rsidRDefault="00DA50D1" w:rsidP="006B1ECB">
            <w:pPr>
              <w:adjustRightInd w:val="0"/>
              <w:snapToGrid w:val="0"/>
              <w:spacing w:line="288" w:lineRule="auto"/>
              <w:jc w:val="left"/>
              <w:rPr>
                <w:rFonts w:asciiTheme="minorEastAsia" w:eastAsiaTheme="minorEastAsia" w:hAnsiTheme="minorEastAsia" w:cs="宋体"/>
                <w:sz w:val="21"/>
                <w:szCs w:val="24"/>
              </w:rPr>
            </w:pPr>
            <w:r w:rsidRPr="00BE72DA">
              <w:rPr>
                <w:rFonts w:asciiTheme="minorEastAsia" w:eastAsiaTheme="minorEastAsia" w:hAnsiTheme="minorEastAsia" w:cs="宋体" w:hint="eastAsia"/>
                <w:sz w:val="21"/>
                <w:szCs w:val="24"/>
              </w:rPr>
              <w:t>几天不见</w:t>
            </w:r>
          </w:p>
        </w:tc>
        <w:tc>
          <w:tcPr>
            <w:tcW w:w="2701" w:type="dxa"/>
          </w:tcPr>
          <w:p w:rsidR="00DA50D1" w:rsidRPr="00BE72DA" w:rsidRDefault="00DA50D1" w:rsidP="006B1ECB">
            <w:pPr>
              <w:adjustRightInd w:val="0"/>
              <w:snapToGrid w:val="0"/>
              <w:spacing w:line="288" w:lineRule="auto"/>
              <w:jc w:val="left"/>
              <w:rPr>
                <w:rFonts w:asciiTheme="minorEastAsia" w:eastAsiaTheme="minorEastAsia" w:hAnsiTheme="minorEastAsia" w:cs="宋体"/>
                <w:sz w:val="21"/>
                <w:szCs w:val="24"/>
              </w:rPr>
            </w:pPr>
            <w:r w:rsidRPr="00BE72DA">
              <w:rPr>
                <w:rFonts w:asciiTheme="minorEastAsia" w:eastAsiaTheme="minorEastAsia" w:hAnsiTheme="minorEastAsia" w:cs="宋体" w:hint="eastAsia"/>
                <w:sz w:val="21"/>
                <w:szCs w:val="24"/>
              </w:rPr>
              <w:t>由黄泥土变成草坪菜畦</w:t>
            </w:r>
          </w:p>
        </w:tc>
      </w:tr>
      <w:tr w:rsidR="00DA50D1" w:rsidRPr="00C7197E" w:rsidTr="00BE72DA">
        <w:trPr>
          <w:trHeight w:val="150"/>
          <w:jc w:val="center"/>
        </w:trPr>
        <w:tc>
          <w:tcPr>
            <w:tcW w:w="1896" w:type="dxa"/>
          </w:tcPr>
          <w:p w:rsidR="00DA50D1" w:rsidRPr="00BE72DA" w:rsidRDefault="00DA50D1" w:rsidP="006B1ECB">
            <w:pPr>
              <w:adjustRightInd w:val="0"/>
              <w:snapToGrid w:val="0"/>
              <w:spacing w:line="288" w:lineRule="auto"/>
              <w:jc w:val="left"/>
              <w:rPr>
                <w:rFonts w:asciiTheme="minorEastAsia" w:eastAsiaTheme="minorEastAsia" w:hAnsiTheme="minorEastAsia" w:cs="宋体"/>
                <w:sz w:val="21"/>
                <w:szCs w:val="24"/>
              </w:rPr>
            </w:pPr>
            <w:r w:rsidRPr="00BE72DA">
              <w:rPr>
                <w:rFonts w:asciiTheme="minorEastAsia" w:eastAsiaTheme="minorEastAsia" w:hAnsiTheme="minorEastAsia" w:cs="宋体" w:hint="eastAsia"/>
                <w:sz w:val="21"/>
                <w:szCs w:val="24"/>
              </w:rPr>
              <w:t>6、家畜、家禽</w:t>
            </w:r>
          </w:p>
        </w:tc>
        <w:tc>
          <w:tcPr>
            <w:tcW w:w="2963" w:type="dxa"/>
          </w:tcPr>
          <w:p w:rsidR="00DA50D1" w:rsidRPr="00BE72DA" w:rsidRDefault="00DA50D1" w:rsidP="006B1ECB">
            <w:pPr>
              <w:adjustRightInd w:val="0"/>
              <w:snapToGrid w:val="0"/>
              <w:spacing w:line="288" w:lineRule="auto"/>
              <w:jc w:val="left"/>
              <w:rPr>
                <w:rFonts w:asciiTheme="minorEastAsia" w:eastAsiaTheme="minorEastAsia" w:hAnsiTheme="minorEastAsia" w:cs="宋体"/>
                <w:sz w:val="21"/>
                <w:szCs w:val="24"/>
              </w:rPr>
            </w:pPr>
            <w:r w:rsidRPr="00BE72DA">
              <w:rPr>
                <w:rFonts w:asciiTheme="minorEastAsia" w:eastAsiaTheme="minorEastAsia" w:hAnsiTheme="minorEastAsia" w:cs="宋体" w:hint="eastAsia"/>
                <w:sz w:val="21"/>
                <w:szCs w:val="24"/>
              </w:rPr>
              <w:t>个把月</w:t>
            </w:r>
          </w:p>
        </w:tc>
        <w:tc>
          <w:tcPr>
            <w:tcW w:w="2701" w:type="dxa"/>
          </w:tcPr>
          <w:p w:rsidR="00DA50D1" w:rsidRPr="00BE72DA" w:rsidRDefault="00DA50D1" w:rsidP="006B1ECB">
            <w:pPr>
              <w:adjustRightInd w:val="0"/>
              <w:snapToGrid w:val="0"/>
              <w:spacing w:line="288" w:lineRule="auto"/>
              <w:jc w:val="left"/>
              <w:rPr>
                <w:rFonts w:asciiTheme="minorEastAsia" w:eastAsiaTheme="minorEastAsia" w:hAnsiTheme="minorEastAsia" w:cs="宋体"/>
                <w:sz w:val="21"/>
                <w:szCs w:val="24"/>
              </w:rPr>
            </w:pPr>
            <w:r w:rsidRPr="00BE72DA">
              <w:rPr>
                <w:rFonts w:asciiTheme="minorEastAsia" w:eastAsiaTheme="minorEastAsia" w:hAnsiTheme="minorEastAsia" w:cs="宋体" w:hint="eastAsia"/>
                <w:sz w:val="21"/>
                <w:szCs w:val="24"/>
              </w:rPr>
              <w:t>有了妈妈的一半大</w:t>
            </w:r>
          </w:p>
        </w:tc>
      </w:tr>
    </w:tbl>
    <w:p w:rsidR="00DA50D1" w:rsidRPr="00C7197E" w:rsidRDefault="00DA50D1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3、交流：</w:t>
      </w:r>
    </w:p>
    <w:p w:rsidR="00DA50D1" w:rsidRPr="00C7197E" w:rsidRDefault="00DA50D1" w:rsidP="006B1ECB">
      <w:pPr>
        <w:adjustRightInd w:val="0"/>
        <w:snapToGrid w:val="0"/>
        <w:spacing w:line="288" w:lineRule="auto"/>
        <w:ind w:firstLineChars="200" w:firstLine="482"/>
        <w:rPr>
          <w:rFonts w:asciiTheme="minorEastAsia" w:hAnsiTheme="minorEastAsia" w:cs="宋体"/>
          <w:b/>
          <w:sz w:val="24"/>
          <w:szCs w:val="24"/>
          <w:u w:val="single"/>
        </w:rPr>
      </w:pPr>
      <w:r w:rsidRPr="00C7197E">
        <w:rPr>
          <w:rFonts w:asciiTheme="minorEastAsia" w:hAnsiTheme="minorEastAsia" w:cs="宋体" w:hint="eastAsia"/>
          <w:b/>
          <w:sz w:val="24"/>
          <w:szCs w:val="24"/>
          <w:u w:val="single"/>
        </w:rPr>
        <w:t>（1）</w:t>
      </w:r>
      <w:r w:rsidRPr="00C7197E">
        <w:rPr>
          <w:rFonts w:asciiTheme="minorEastAsia" w:hAnsiTheme="minorEastAsia" w:hint="eastAsia"/>
          <w:b/>
          <w:sz w:val="24"/>
          <w:szCs w:val="24"/>
          <w:u w:val="single"/>
        </w:rPr>
        <w:t>瓜藤、竹子、高粱：</w:t>
      </w:r>
    </w:p>
    <w:p w:rsidR="00DA50D1" w:rsidRPr="00C7197E" w:rsidRDefault="00DA50D1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a.瓜藤，一天就可以长多少?(几寸)一寸是多长吗?(一寸大约是三厘米多一点)所以，几寸就是几个三厘米那样长。时间短只有一天，变化如此大。</w:t>
      </w:r>
    </w:p>
    <w:p w:rsidR="00DA50D1" w:rsidRPr="00C7197E" w:rsidRDefault="00DA50D1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跟它有同样长势的还有谁？（竹子、高粱）怎么长的？（一夜可以多出半节）看!它们长得多快呀！也就是说作者紧抓时间和变化写出植物</w:t>
      </w:r>
      <w:bookmarkStart w:id="0" w:name="_GoBack"/>
      <w:bookmarkEnd w:id="0"/>
      <w:r w:rsidRPr="00C7197E">
        <w:rPr>
          <w:rFonts w:asciiTheme="minorEastAsia" w:hAnsiTheme="minorEastAsia" w:cs="宋体" w:hint="eastAsia"/>
          <w:sz w:val="24"/>
          <w:szCs w:val="24"/>
        </w:rPr>
        <w:t>生长之快。</w:t>
      </w:r>
    </w:p>
    <w:p w:rsidR="00DA50D1" w:rsidRPr="00C7197E" w:rsidRDefault="00DA50D1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b.除了紧抓了表示时间和变化的词表现生长之快。还有什么词也能体现出生长之快？</w:t>
      </w:r>
    </w:p>
    <w:p w:rsidR="00DA50D1" w:rsidRPr="00C7197E" w:rsidRDefault="00DA50D1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（“叭叭”）这是什么词?是的!好的文字是立体的，有画面感的。透过这个拟声词，你仿佛看到了什么(高梁和竹子快速地长出半节)</w:t>
      </w:r>
    </w:p>
    <w:p w:rsidR="00DA50D1" w:rsidRPr="00C7197E" w:rsidRDefault="00DA50D1" w:rsidP="006B1ECB">
      <w:pPr>
        <w:adjustRightInd w:val="0"/>
        <w:snapToGrid w:val="0"/>
        <w:spacing w:line="288" w:lineRule="auto"/>
        <w:ind w:firstLineChars="200" w:firstLine="482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b/>
          <w:bCs/>
          <w:sz w:val="24"/>
          <w:szCs w:val="24"/>
        </w:rPr>
        <w:t>c.谁来读读这句话，让我看到生物那飞快的长？指名读，齐读</w:t>
      </w:r>
    </w:p>
    <w:p w:rsidR="00DA50D1" w:rsidRPr="00C7197E" w:rsidRDefault="00DA50D1" w:rsidP="006B1ECB">
      <w:pPr>
        <w:adjustRightInd w:val="0"/>
        <w:snapToGrid w:val="0"/>
        <w:spacing w:line="288" w:lineRule="auto"/>
        <w:ind w:firstLineChars="200" w:firstLine="482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b/>
          <w:bCs/>
          <w:sz w:val="24"/>
          <w:szCs w:val="24"/>
        </w:rPr>
        <w:t>小结：</w:t>
      </w:r>
      <w:r w:rsidRPr="00C7197E">
        <w:rPr>
          <w:rFonts w:asciiTheme="minorEastAsia" w:hAnsiTheme="minorEastAsia" w:cs="宋体" w:hint="eastAsia"/>
          <w:sz w:val="24"/>
          <w:szCs w:val="24"/>
        </w:rPr>
        <w:t>这句话作者选取了有代表性的植物，紧抓了时间、变化及拟声词，将植物在夏天生长速度之快表现得淋漓尽致。</w:t>
      </w:r>
    </w:p>
    <w:p w:rsidR="00DA50D1" w:rsidRPr="00C7197E" w:rsidRDefault="00DA50D1" w:rsidP="006B1ECB">
      <w:pPr>
        <w:adjustRightInd w:val="0"/>
        <w:snapToGrid w:val="0"/>
        <w:spacing w:line="288" w:lineRule="auto"/>
        <w:ind w:firstLineChars="200" w:firstLine="482"/>
        <w:rPr>
          <w:rFonts w:asciiTheme="minorEastAsia" w:hAnsiTheme="minorEastAsia" w:cs="宋体"/>
          <w:b/>
          <w:bCs/>
          <w:sz w:val="24"/>
          <w:szCs w:val="24"/>
          <w:u w:val="single"/>
        </w:rPr>
      </w:pPr>
      <w:r w:rsidRPr="00C7197E">
        <w:rPr>
          <w:rFonts w:asciiTheme="minorEastAsia" w:hAnsiTheme="minorEastAsia" w:cs="宋体" w:hint="eastAsia"/>
          <w:b/>
          <w:bCs/>
          <w:sz w:val="24"/>
          <w:szCs w:val="24"/>
        </w:rPr>
        <w:t>师：</w:t>
      </w:r>
      <w:r w:rsidRPr="00C7197E">
        <w:rPr>
          <w:rFonts w:asciiTheme="minorEastAsia" w:hAnsiTheme="minorEastAsia" w:cs="宋体" w:hint="eastAsia"/>
          <w:sz w:val="24"/>
          <w:szCs w:val="24"/>
        </w:rPr>
        <w:t>像这样时间短、变化大的强烈对比下面还有，我们继续交流</w:t>
      </w:r>
      <w:r w:rsidRPr="00C7197E">
        <w:rPr>
          <w:rFonts w:asciiTheme="minorEastAsia" w:hAnsiTheme="minorEastAsia" w:cs="宋体" w:hint="eastAsia"/>
          <w:b/>
          <w:bCs/>
          <w:sz w:val="24"/>
          <w:szCs w:val="24"/>
        </w:rPr>
        <w:t>。</w:t>
      </w:r>
    </w:p>
    <w:p w:rsidR="00DA50D1" w:rsidRPr="00C7197E" w:rsidRDefault="00DA50D1" w:rsidP="006B1ECB">
      <w:pPr>
        <w:adjustRightInd w:val="0"/>
        <w:snapToGrid w:val="0"/>
        <w:spacing w:line="288" w:lineRule="auto"/>
        <w:ind w:firstLineChars="200" w:firstLine="482"/>
        <w:rPr>
          <w:rFonts w:asciiTheme="minorEastAsia" w:hAnsiTheme="minorEastAsia" w:cs="宋体"/>
          <w:bCs/>
          <w:sz w:val="24"/>
          <w:szCs w:val="24"/>
        </w:rPr>
      </w:pPr>
      <w:r w:rsidRPr="00C7197E">
        <w:rPr>
          <w:rFonts w:asciiTheme="minorEastAsia" w:hAnsiTheme="minorEastAsia" w:cs="宋体" w:hint="eastAsia"/>
          <w:b/>
          <w:bCs/>
          <w:sz w:val="24"/>
          <w:szCs w:val="24"/>
          <w:u w:val="single"/>
        </w:rPr>
        <w:t>（2）苞蕾：</w:t>
      </w:r>
      <w:r w:rsidR="0018272F" w:rsidRPr="00C7197E">
        <w:rPr>
          <w:rFonts w:asciiTheme="minorEastAsia" w:hAnsiTheme="minorEastAsia" w:cs="宋体" w:hint="eastAsia"/>
          <w:b/>
          <w:bCs/>
          <w:sz w:val="24"/>
          <w:szCs w:val="24"/>
        </w:rPr>
        <w:t xml:space="preserve">      </w:t>
      </w:r>
    </w:p>
    <w:p w:rsidR="00DA50D1" w:rsidRPr="00C7197E" w:rsidRDefault="00DA50D1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真的只</w:t>
      </w:r>
      <w:r w:rsidR="009C0FBF" w:rsidRPr="00C7197E">
        <w:rPr>
          <w:rFonts w:asciiTheme="minorEastAsia" w:hAnsiTheme="minorEastAsia" w:cs="宋体" w:hint="eastAsia"/>
          <w:sz w:val="24"/>
          <w:szCs w:val="24"/>
        </w:rPr>
        <w:t>需要</w:t>
      </w:r>
      <w:r w:rsidRPr="00C7197E">
        <w:rPr>
          <w:rFonts w:asciiTheme="minorEastAsia" w:hAnsiTheme="minorEastAsia" w:cs="宋体" w:hint="eastAsia"/>
          <w:sz w:val="24"/>
          <w:szCs w:val="24"/>
        </w:rPr>
        <w:t>三天吗？</w:t>
      </w:r>
      <w:r w:rsidR="009C0FBF" w:rsidRPr="00C7197E">
        <w:rPr>
          <w:rFonts w:asciiTheme="minorEastAsia" w:hAnsiTheme="minorEastAsia" w:cs="宋体" w:hint="eastAsia"/>
          <w:sz w:val="24"/>
          <w:szCs w:val="24"/>
        </w:rPr>
        <w:t>（用了夸张的写法）</w:t>
      </w:r>
    </w:p>
    <w:p w:rsidR="009C0FBF" w:rsidRPr="00C7197E" w:rsidRDefault="009C0FBF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这么夸张，放到文章中却不觉得突兀，反而更让我们觉得生物长得太快了。这就是夸张的魅力。我们也来模仿一下。</w:t>
      </w:r>
    </w:p>
    <w:p w:rsidR="009C0FBF" w:rsidRPr="00C7197E" w:rsidRDefault="009C0FBF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昨天的前一天叫——前天，前天的昨天叫——大前天。</w:t>
      </w:r>
    </w:p>
    <w:p w:rsidR="009C0FBF" w:rsidRPr="00C7197E" w:rsidRDefault="009C0FBF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bCs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谁来模仿一下：大前天是</w:t>
      </w:r>
      <w:r w:rsidRPr="00C7197E">
        <w:rPr>
          <w:rFonts w:asciiTheme="minorEastAsia" w:hAnsiTheme="minorEastAsia" w:cs="宋体"/>
          <w:bCs/>
          <w:sz w:val="24"/>
          <w:szCs w:val="24"/>
        </w:rPr>
        <w:t>____</w:t>
      </w:r>
      <w:r w:rsidRPr="00C7197E">
        <w:rPr>
          <w:rFonts w:asciiTheme="minorEastAsia" w:hAnsiTheme="minorEastAsia" w:cs="宋体" w:hint="eastAsia"/>
          <w:bCs/>
          <w:sz w:val="24"/>
          <w:szCs w:val="24"/>
        </w:rPr>
        <w:t>，</w:t>
      </w:r>
      <w:r w:rsidRPr="00C7197E">
        <w:rPr>
          <w:rFonts w:asciiTheme="minorEastAsia" w:hAnsiTheme="minorEastAsia" w:cs="宋体" w:hint="eastAsia"/>
          <w:sz w:val="24"/>
          <w:szCs w:val="24"/>
        </w:rPr>
        <w:t>前天是</w:t>
      </w:r>
      <w:r w:rsidRPr="00C7197E">
        <w:rPr>
          <w:rFonts w:asciiTheme="minorEastAsia" w:hAnsiTheme="minorEastAsia" w:cs="宋体"/>
          <w:bCs/>
          <w:sz w:val="24"/>
          <w:szCs w:val="24"/>
        </w:rPr>
        <w:t>____</w:t>
      </w:r>
      <w:r w:rsidRPr="00C7197E">
        <w:rPr>
          <w:rFonts w:asciiTheme="minorEastAsia" w:hAnsiTheme="minorEastAsia" w:cs="宋体" w:hint="eastAsia"/>
          <w:bCs/>
          <w:sz w:val="24"/>
          <w:szCs w:val="24"/>
        </w:rPr>
        <w:t>，昨天</w:t>
      </w:r>
      <w:r w:rsidRPr="00C7197E">
        <w:rPr>
          <w:rFonts w:asciiTheme="minorEastAsia" w:hAnsiTheme="minorEastAsia" w:cs="宋体"/>
          <w:bCs/>
          <w:sz w:val="24"/>
          <w:szCs w:val="24"/>
        </w:rPr>
        <w:t>______</w:t>
      </w:r>
      <w:r w:rsidRPr="00C7197E">
        <w:rPr>
          <w:rFonts w:asciiTheme="minorEastAsia" w:hAnsiTheme="minorEastAsia" w:cs="宋体" w:hint="eastAsia"/>
          <w:bCs/>
          <w:sz w:val="24"/>
          <w:szCs w:val="24"/>
        </w:rPr>
        <w:t>，今天</w:t>
      </w:r>
      <w:r w:rsidRPr="00C7197E">
        <w:rPr>
          <w:rFonts w:asciiTheme="minorEastAsia" w:hAnsiTheme="minorEastAsia" w:cs="宋体"/>
          <w:bCs/>
          <w:sz w:val="24"/>
          <w:szCs w:val="24"/>
        </w:rPr>
        <w:t>______</w:t>
      </w:r>
      <w:r w:rsidRPr="00C7197E">
        <w:rPr>
          <w:rFonts w:asciiTheme="minorEastAsia" w:hAnsiTheme="minorEastAsia" w:cs="宋体" w:hint="eastAsia"/>
          <w:bCs/>
          <w:sz w:val="24"/>
          <w:szCs w:val="24"/>
        </w:rPr>
        <w:t>，明天</w:t>
      </w:r>
      <w:r w:rsidRPr="00C7197E">
        <w:rPr>
          <w:rFonts w:asciiTheme="minorEastAsia" w:hAnsiTheme="minorEastAsia" w:cs="宋体"/>
          <w:bCs/>
          <w:sz w:val="24"/>
          <w:szCs w:val="24"/>
        </w:rPr>
        <w:t>_____</w:t>
      </w:r>
      <w:r w:rsidRPr="00C7197E">
        <w:rPr>
          <w:rFonts w:asciiTheme="minorEastAsia" w:hAnsiTheme="minorEastAsia" w:cs="宋体" w:hint="eastAsia"/>
          <w:bCs/>
          <w:sz w:val="24"/>
          <w:szCs w:val="24"/>
        </w:rPr>
        <w:t>。</w:t>
      </w:r>
    </w:p>
    <w:p w:rsidR="009C0FBF" w:rsidRPr="00C7197E" w:rsidRDefault="009C0FBF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bCs/>
          <w:sz w:val="24"/>
          <w:szCs w:val="24"/>
        </w:rPr>
      </w:pPr>
      <w:r w:rsidRPr="00C7197E">
        <w:rPr>
          <w:rFonts w:asciiTheme="minorEastAsia" w:hAnsiTheme="minorEastAsia" w:cs="宋体" w:hint="eastAsia"/>
          <w:bCs/>
          <w:sz w:val="24"/>
          <w:szCs w:val="24"/>
        </w:rPr>
        <w:t>再来：</w:t>
      </w:r>
      <w:r w:rsidRPr="00C7197E">
        <w:rPr>
          <w:rFonts w:asciiTheme="minorEastAsia" w:hAnsiTheme="minorEastAsia" w:cs="宋体" w:hint="eastAsia"/>
          <w:sz w:val="24"/>
          <w:szCs w:val="24"/>
        </w:rPr>
        <w:t>大前天是</w:t>
      </w:r>
      <w:r w:rsidRPr="00C7197E">
        <w:rPr>
          <w:rFonts w:asciiTheme="minorEastAsia" w:hAnsiTheme="minorEastAsia" w:cs="宋体"/>
          <w:bCs/>
          <w:sz w:val="24"/>
          <w:szCs w:val="24"/>
        </w:rPr>
        <w:t>____</w:t>
      </w:r>
      <w:r w:rsidRPr="00C7197E">
        <w:rPr>
          <w:rFonts w:asciiTheme="minorEastAsia" w:hAnsiTheme="minorEastAsia" w:cs="宋体" w:hint="eastAsia"/>
          <w:bCs/>
          <w:sz w:val="24"/>
          <w:szCs w:val="24"/>
        </w:rPr>
        <w:t>，</w:t>
      </w:r>
      <w:r w:rsidRPr="00C7197E">
        <w:rPr>
          <w:rFonts w:asciiTheme="minorEastAsia" w:hAnsiTheme="minorEastAsia" w:cs="宋体" w:hint="eastAsia"/>
          <w:sz w:val="24"/>
          <w:szCs w:val="24"/>
        </w:rPr>
        <w:t>前天是</w:t>
      </w:r>
      <w:r w:rsidRPr="00C7197E">
        <w:rPr>
          <w:rFonts w:asciiTheme="minorEastAsia" w:hAnsiTheme="minorEastAsia" w:cs="宋体"/>
          <w:bCs/>
          <w:sz w:val="24"/>
          <w:szCs w:val="24"/>
        </w:rPr>
        <w:t>____</w:t>
      </w:r>
      <w:r w:rsidRPr="00C7197E">
        <w:rPr>
          <w:rFonts w:asciiTheme="minorEastAsia" w:hAnsiTheme="minorEastAsia" w:cs="宋体" w:hint="eastAsia"/>
          <w:bCs/>
          <w:sz w:val="24"/>
          <w:szCs w:val="24"/>
        </w:rPr>
        <w:t>，昨天</w:t>
      </w:r>
      <w:r w:rsidRPr="00C7197E">
        <w:rPr>
          <w:rFonts w:asciiTheme="minorEastAsia" w:hAnsiTheme="minorEastAsia" w:cs="宋体"/>
          <w:bCs/>
          <w:sz w:val="24"/>
          <w:szCs w:val="24"/>
        </w:rPr>
        <w:t>______</w:t>
      </w:r>
      <w:r w:rsidRPr="00C7197E">
        <w:rPr>
          <w:rFonts w:asciiTheme="minorEastAsia" w:hAnsiTheme="minorEastAsia" w:cs="宋体" w:hint="eastAsia"/>
          <w:bCs/>
          <w:sz w:val="24"/>
          <w:szCs w:val="24"/>
        </w:rPr>
        <w:t>，今天</w:t>
      </w:r>
      <w:r w:rsidRPr="00C7197E">
        <w:rPr>
          <w:rFonts w:asciiTheme="minorEastAsia" w:hAnsiTheme="minorEastAsia" w:cs="宋体"/>
          <w:bCs/>
          <w:sz w:val="24"/>
          <w:szCs w:val="24"/>
        </w:rPr>
        <w:t>______</w:t>
      </w:r>
      <w:r w:rsidRPr="00C7197E">
        <w:rPr>
          <w:rFonts w:asciiTheme="minorEastAsia" w:hAnsiTheme="minorEastAsia" w:cs="宋体" w:hint="eastAsia"/>
          <w:bCs/>
          <w:sz w:val="24"/>
          <w:szCs w:val="24"/>
        </w:rPr>
        <w:t>，明天</w:t>
      </w:r>
      <w:r w:rsidRPr="00C7197E">
        <w:rPr>
          <w:rFonts w:asciiTheme="minorEastAsia" w:hAnsiTheme="minorEastAsia" w:cs="宋体"/>
          <w:bCs/>
          <w:sz w:val="24"/>
          <w:szCs w:val="24"/>
        </w:rPr>
        <w:t>_____</w:t>
      </w:r>
      <w:r w:rsidRPr="00C7197E">
        <w:rPr>
          <w:rFonts w:asciiTheme="minorEastAsia" w:hAnsiTheme="minorEastAsia" w:cs="宋体" w:hint="eastAsia"/>
          <w:bCs/>
          <w:sz w:val="24"/>
          <w:szCs w:val="24"/>
        </w:rPr>
        <w:t>，后天</w:t>
      </w:r>
      <w:r w:rsidRPr="00C7197E">
        <w:rPr>
          <w:rFonts w:asciiTheme="minorEastAsia" w:hAnsiTheme="minorEastAsia" w:cs="宋体"/>
          <w:bCs/>
          <w:sz w:val="24"/>
          <w:szCs w:val="24"/>
        </w:rPr>
        <w:t>______</w:t>
      </w:r>
      <w:r w:rsidRPr="00C7197E">
        <w:rPr>
          <w:rFonts w:asciiTheme="minorEastAsia" w:hAnsiTheme="minorEastAsia" w:cs="宋体" w:hint="eastAsia"/>
          <w:bCs/>
          <w:sz w:val="24"/>
          <w:szCs w:val="24"/>
        </w:rPr>
        <w:t>，大后天</w:t>
      </w:r>
      <w:r w:rsidRPr="00C7197E">
        <w:rPr>
          <w:rFonts w:asciiTheme="minorEastAsia" w:hAnsiTheme="minorEastAsia" w:cs="宋体"/>
          <w:bCs/>
          <w:sz w:val="24"/>
          <w:szCs w:val="24"/>
        </w:rPr>
        <w:t>______</w:t>
      </w:r>
      <w:r w:rsidRPr="00C7197E">
        <w:rPr>
          <w:rFonts w:asciiTheme="minorEastAsia" w:hAnsiTheme="minorEastAsia" w:cs="宋体" w:hint="eastAsia"/>
          <w:bCs/>
          <w:sz w:val="24"/>
          <w:szCs w:val="24"/>
        </w:rPr>
        <w:t>。</w:t>
      </w:r>
    </w:p>
    <w:p w:rsidR="009C0FBF" w:rsidRPr="00C7197E" w:rsidRDefault="0018272F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bCs/>
          <w:sz w:val="24"/>
          <w:szCs w:val="24"/>
        </w:rPr>
      </w:pPr>
      <w:r w:rsidRPr="00C7197E">
        <w:rPr>
          <w:rFonts w:asciiTheme="minorEastAsia" w:hAnsiTheme="minorEastAsia" w:cs="宋体" w:hint="eastAsia"/>
          <w:bCs/>
          <w:sz w:val="24"/>
          <w:szCs w:val="24"/>
        </w:rPr>
        <w:t>这句话虽然简短，却着实体现了中心意思——齐读中心句</w:t>
      </w:r>
    </w:p>
    <w:p w:rsidR="009C0FBF" w:rsidRPr="00C7197E" w:rsidRDefault="009C0FBF" w:rsidP="006B1ECB">
      <w:pPr>
        <w:adjustRightInd w:val="0"/>
        <w:snapToGrid w:val="0"/>
        <w:spacing w:line="288" w:lineRule="auto"/>
        <w:ind w:firstLineChars="200" w:firstLine="482"/>
        <w:rPr>
          <w:rFonts w:asciiTheme="minorEastAsia" w:hAnsiTheme="minorEastAsia" w:cs="宋体"/>
          <w:bCs/>
          <w:sz w:val="24"/>
          <w:szCs w:val="24"/>
          <w:u w:val="single"/>
        </w:rPr>
      </w:pPr>
      <w:r w:rsidRPr="00C7197E">
        <w:rPr>
          <w:rFonts w:asciiTheme="minorEastAsia" w:hAnsiTheme="minorEastAsia" w:cs="宋体" w:hint="eastAsia"/>
          <w:b/>
          <w:bCs/>
          <w:sz w:val="24"/>
          <w:szCs w:val="24"/>
          <w:u w:val="single"/>
        </w:rPr>
        <w:t>（3）苔藓、草坪菜畦：</w:t>
      </w:r>
      <w:r w:rsidR="00BF514B" w:rsidRPr="00C7197E">
        <w:rPr>
          <w:rFonts w:asciiTheme="minorEastAsia" w:hAnsiTheme="minorEastAsia" w:cs="宋体" w:hint="eastAsia"/>
          <w:b/>
          <w:bCs/>
          <w:sz w:val="24"/>
          <w:szCs w:val="24"/>
          <w:u w:val="single"/>
        </w:rPr>
        <w:t xml:space="preserve"> </w:t>
      </w:r>
      <w:r w:rsidR="00BF514B" w:rsidRPr="00C7197E">
        <w:rPr>
          <w:rFonts w:asciiTheme="minorEastAsia" w:hAnsiTheme="minorEastAsia" w:cs="宋体" w:hint="eastAsia"/>
          <w:b/>
          <w:bCs/>
          <w:sz w:val="24"/>
          <w:szCs w:val="24"/>
        </w:rPr>
        <w:t xml:space="preserve">   </w:t>
      </w:r>
    </w:p>
    <w:p w:rsidR="009C0FBF" w:rsidRPr="00C7197E" w:rsidRDefault="009C0FBF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bCs/>
          <w:sz w:val="24"/>
          <w:szCs w:val="24"/>
        </w:rPr>
      </w:pPr>
      <w:r w:rsidRPr="00C7197E">
        <w:rPr>
          <w:rFonts w:asciiTheme="minorEastAsia" w:hAnsiTheme="minorEastAsia" w:cs="宋体" w:hint="eastAsia"/>
          <w:bCs/>
          <w:sz w:val="24"/>
          <w:szCs w:val="24"/>
        </w:rPr>
        <w:t>读这个句子，你有什么发现？（句式相同，反复的修辞）有什么作用？</w:t>
      </w:r>
    </w:p>
    <w:p w:rsidR="009C0FBF" w:rsidRPr="00C7197E" w:rsidRDefault="009C0FBF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b/>
          <w:bCs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不管是用夸张，还是反复的手法，都让我们感受到植物的生长时间短、变化快，让我们体会生物在夏天的长真是——跳跃的长。</w:t>
      </w:r>
    </w:p>
    <w:p w:rsidR="009C0FBF" w:rsidRPr="00C7197E" w:rsidRDefault="009C0FBF" w:rsidP="006B1ECB">
      <w:pPr>
        <w:adjustRightInd w:val="0"/>
        <w:snapToGrid w:val="0"/>
        <w:spacing w:line="288" w:lineRule="auto"/>
        <w:ind w:firstLineChars="200" w:firstLine="482"/>
        <w:rPr>
          <w:rFonts w:asciiTheme="minorEastAsia" w:hAnsiTheme="minorEastAsia" w:cs="宋体"/>
          <w:bCs/>
          <w:sz w:val="24"/>
          <w:szCs w:val="24"/>
          <w:u w:val="single"/>
        </w:rPr>
      </w:pPr>
      <w:r w:rsidRPr="00C7197E">
        <w:rPr>
          <w:rFonts w:asciiTheme="minorEastAsia" w:hAnsiTheme="minorEastAsia" w:cs="宋体" w:hint="eastAsia"/>
          <w:b/>
          <w:bCs/>
          <w:sz w:val="24"/>
          <w:szCs w:val="24"/>
          <w:u w:val="single"/>
        </w:rPr>
        <w:t>（4）小猫小狗小鸡小鸭：</w:t>
      </w:r>
      <w:r w:rsidR="00C7197E">
        <w:rPr>
          <w:rFonts w:asciiTheme="minorEastAsia" w:hAnsiTheme="minorEastAsia" w:cs="宋体" w:hint="eastAsia"/>
          <w:b/>
          <w:bCs/>
          <w:sz w:val="24"/>
          <w:szCs w:val="24"/>
        </w:rPr>
        <w:t xml:space="preserve">  </w:t>
      </w:r>
    </w:p>
    <w:p w:rsidR="008F2BF8" w:rsidRPr="00C7197E" w:rsidRDefault="008F2BF8" w:rsidP="006B1ECB">
      <w:pPr>
        <w:adjustRightInd w:val="0"/>
        <w:snapToGrid w:val="0"/>
        <w:spacing w:line="288" w:lineRule="auto"/>
        <w:ind w:firstLineChars="200" w:firstLine="540"/>
        <w:rPr>
          <w:rFonts w:asciiTheme="minorEastAsia" w:hAnsiTheme="minorEastAsia"/>
          <w:spacing w:val="15"/>
          <w:sz w:val="24"/>
          <w:szCs w:val="24"/>
        </w:rPr>
      </w:pPr>
      <w:r w:rsidRPr="00C7197E">
        <w:rPr>
          <w:rFonts w:asciiTheme="minorEastAsia" w:hAnsiTheme="minorEastAsia" w:hint="eastAsia"/>
          <w:spacing w:val="15"/>
          <w:sz w:val="24"/>
          <w:szCs w:val="24"/>
        </w:rPr>
        <w:lastRenderedPageBreak/>
        <w:t>我</w:t>
      </w:r>
      <w:r w:rsidRPr="00C7197E">
        <w:rPr>
          <w:rFonts w:asciiTheme="minorEastAsia" w:hAnsiTheme="minorEastAsia"/>
          <w:spacing w:val="15"/>
          <w:sz w:val="24"/>
          <w:szCs w:val="24"/>
        </w:rPr>
        <w:t>们学语文，</w:t>
      </w:r>
      <w:r w:rsidRPr="00C7197E">
        <w:rPr>
          <w:rFonts w:asciiTheme="minorEastAsia" w:hAnsiTheme="minorEastAsia" w:hint="eastAsia"/>
          <w:spacing w:val="15"/>
          <w:sz w:val="24"/>
          <w:szCs w:val="24"/>
        </w:rPr>
        <w:t>不仅会关注</w:t>
      </w:r>
      <w:r w:rsidRPr="00C7197E">
        <w:rPr>
          <w:rFonts w:asciiTheme="minorEastAsia" w:hAnsiTheme="minorEastAsia"/>
          <w:spacing w:val="15"/>
          <w:sz w:val="24"/>
          <w:szCs w:val="24"/>
        </w:rPr>
        <w:t>语言文字，也会关注标点符号，你有没有觉得</w:t>
      </w:r>
      <w:r w:rsidRPr="00C7197E">
        <w:rPr>
          <w:rFonts w:asciiTheme="minorEastAsia" w:hAnsiTheme="minorEastAsia" w:hint="eastAsia"/>
          <w:spacing w:val="15"/>
          <w:sz w:val="24"/>
          <w:szCs w:val="24"/>
        </w:rPr>
        <w:t>这句话</w:t>
      </w:r>
      <w:r w:rsidRPr="00C7197E">
        <w:rPr>
          <w:rFonts w:asciiTheme="minorEastAsia" w:hAnsiTheme="minorEastAsia"/>
          <w:spacing w:val="15"/>
          <w:sz w:val="24"/>
          <w:szCs w:val="24"/>
        </w:rPr>
        <w:t>有点小问题？</w:t>
      </w:r>
    </w:p>
    <w:p w:rsidR="008F1408" w:rsidRPr="00C7197E" w:rsidRDefault="008F2BF8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你觉得应该加什么标点？为什么没有加呢？他也是为了围绕中心意思写才这样做的。</w:t>
      </w:r>
    </w:p>
    <w:p w:rsidR="008F2BF8" w:rsidRPr="00C7197E" w:rsidRDefault="008F2BF8" w:rsidP="006B1ECB">
      <w:pPr>
        <w:adjustRightInd w:val="0"/>
        <w:snapToGrid w:val="0"/>
        <w:spacing w:line="288" w:lineRule="auto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谁来读一读？（指名读）</w:t>
      </w:r>
    </w:p>
    <w:p w:rsidR="008C1703" w:rsidRPr="00C7197E" w:rsidRDefault="008F2BF8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引读，强调：生物在夏天的长真是——活生生的看得见的长。</w:t>
      </w:r>
      <w:r w:rsidR="008F1408" w:rsidRPr="00C7197E">
        <w:rPr>
          <w:rFonts w:asciiTheme="minorEastAsia" w:hAnsiTheme="minorEastAsia" w:cs="宋体" w:hint="eastAsia"/>
          <w:sz w:val="24"/>
          <w:szCs w:val="24"/>
        </w:rPr>
        <w:t xml:space="preserve">（生读中心句） </w:t>
      </w:r>
    </w:p>
    <w:p w:rsidR="008C1703" w:rsidRPr="00C7197E" w:rsidRDefault="008C1703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4、</w:t>
      </w:r>
      <w:r w:rsidRPr="00C7197E">
        <w:rPr>
          <w:rFonts w:asciiTheme="minorEastAsia" w:hAnsiTheme="minorEastAsia" w:cs="宋体" w:hint="eastAsia"/>
          <w:b/>
          <w:bCs/>
          <w:sz w:val="24"/>
          <w:szCs w:val="24"/>
        </w:rPr>
        <w:t>梳理表格，</w:t>
      </w:r>
      <w:r w:rsidRPr="00C7197E">
        <w:rPr>
          <w:rFonts w:asciiTheme="minorEastAsia" w:hAnsiTheme="minorEastAsia" w:cs="宋体"/>
          <w:b/>
          <w:bCs/>
          <w:sz w:val="24"/>
          <w:szCs w:val="24"/>
        </w:rPr>
        <w:t>引导学生发现事例与中心意思的关系。</w:t>
      </w:r>
    </w:p>
    <w:p w:rsidR="00D779FD" w:rsidRDefault="008C1703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/>
          <w:sz w:val="24"/>
          <w:szCs w:val="24"/>
        </w:rPr>
        <w:t>预设1:纵横观察，发现选材要紧扣中心句，逐一将关键词的意思表达清楚。如“瓜藤、竹子、高粱”强调了“飞快的长”，“苞蕾、苔藓、草和菜、家畜家禽”强调动植物生长前后的变化，突出了“跳跃的长”，它们都“是活生生的看得见的长”。</w:t>
      </w:r>
      <w:r w:rsidR="00D779FD" w:rsidRPr="00D779FD">
        <w:rPr>
          <w:rFonts w:asciiTheme="minorEastAsia" w:hAnsiTheme="minorEastAsia" w:cs="宋体" w:hint="eastAsia"/>
          <w:sz w:val="24"/>
          <w:szCs w:val="24"/>
        </w:rPr>
        <w:t xml:space="preserve"> </w:t>
      </w:r>
    </w:p>
    <w:p w:rsidR="00F851A5" w:rsidRDefault="00D779FD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作者选择的事物是典型的——</w:t>
      </w:r>
      <w:r w:rsidRPr="00D779FD">
        <w:rPr>
          <w:rFonts w:asciiTheme="minorEastAsia" w:hAnsiTheme="minorEastAsia" w:cs="宋体" w:hint="eastAsia"/>
          <w:color w:val="FF0000"/>
          <w:sz w:val="24"/>
          <w:szCs w:val="24"/>
          <w:bdr w:val="single" w:sz="4" w:space="0" w:color="auto"/>
        </w:rPr>
        <w:t>板书：</w:t>
      </w:r>
      <w:r>
        <w:rPr>
          <w:rFonts w:asciiTheme="minorEastAsia" w:hAnsiTheme="minorEastAsia" w:cs="宋体" w:hint="eastAsia"/>
          <w:color w:val="FF0000"/>
          <w:sz w:val="24"/>
          <w:szCs w:val="24"/>
          <w:bdr w:val="single" w:sz="4" w:space="0" w:color="auto"/>
        </w:rPr>
        <w:t>典型事物</w:t>
      </w:r>
      <w:r w:rsidR="008C1703" w:rsidRPr="00C7197E">
        <w:rPr>
          <w:rFonts w:asciiTheme="minorEastAsia" w:hAnsiTheme="minorEastAsia" w:cs="宋体"/>
          <w:sz w:val="24"/>
          <w:szCs w:val="24"/>
        </w:rPr>
        <w:br/>
      </w:r>
      <w:r w:rsidR="008C1703" w:rsidRPr="00C7197E">
        <w:rPr>
          <w:rFonts w:asciiTheme="minorEastAsia" w:hAnsiTheme="minorEastAsia" w:cs="宋体" w:hint="eastAsia"/>
          <w:sz w:val="24"/>
          <w:szCs w:val="24"/>
        </w:rPr>
        <w:t xml:space="preserve">    </w:t>
      </w:r>
      <w:r w:rsidR="008C1703" w:rsidRPr="00C7197E">
        <w:rPr>
          <w:rFonts w:asciiTheme="minorEastAsia" w:hAnsiTheme="minorEastAsia" w:cs="宋体"/>
          <w:sz w:val="24"/>
          <w:szCs w:val="24"/>
        </w:rPr>
        <w:t>预设2:调换动植物前后顺序，引导发现作者按照时间变化的顺序，先写植物“一天”或“一夜”里的生长，再写植物“几天”里的变化，最后写小动物个把月的变化。</w:t>
      </w:r>
    </w:p>
    <w:p w:rsidR="008C1703" w:rsidRPr="00C7197E" w:rsidRDefault="00F851A5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作者的表达是有顺序的——</w:t>
      </w:r>
      <w:r w:rsidRPr="00D779FD">
        <w:rPr>
          <w:rFonts w:asciiTheme="minorEastAsia" w:hAnsiTheme="minorEastAsia" w:cs="宋体" w:hint="eastAsia"/>
          <w:color w:val="FF0000"/>
          <w:sz w:val="24"/>
          <w:szCs w:val="24"/>
          <w:bdr w:val="single" w:sz="4" w:space="0" w:color="auto"/>
        </w:rPr>
        <w:t>板书：有序表达</w:t>
      </w:r>
      <w:r w:rsidR="008C1703" w:rsidRPr="00F851A5">
        <w:rPr>
          <w:rFonts w:asciiTheme="minorEastAsia" w:hAnsiTheme="minorEastAsia" w:cs="宋体"/>
          <w:sz w:val="24"/>
          <w:szCs w:val="24"/>
          <w:bdr w:val="single" w:sz="4" w:space="0" w:color="auto"/>
        </w:rPr>
        <w:br/>
      </w:r>
      <w:r w:rsidR="008C1703" w:rsidRPr="00C7197E">
        <w:rPr>
          <w:rFonts w:asciiTheme="minorEastAsia" w:hAnsiTheme="minorEastAsia" w:cs="宋体" w:hint="eastAsia"/>
          <w:sz w:val="24"/>
          <w:szCs w:val="24"/>
        </w:rPr>
        <w:t xml:space="preserve">    </w:t>
      </w:r>
      <w:r w:rsidR="008C1703" w:rsidRPr="00C7197E">
        <w:rPr>
          <w:rFonts w:asciiTheme="minorEastAsia" w:hAnsiTheme="minorEastAsia" w:cs="宋体"/>
          <w:sz w:val="24"/>
          <w:szCs w:val="24"/>
        </w:rPr>
        <w:t>第二自然段紧紧扣住中心句</w:t>
      </w:r>
      <w:r w:rsidR="008C1703" w:rsidRPr="00C7197E">
        <w:rPr>
          <w:rFonts w:asciiTheme="minorEastAsia" w:hAnsiTheme="minorEastAsia" w:cs="宋体" w:hint="eastAsia"/>
          <w:sz w:val="24"/>
          <w:szCs w:val="24"/>
        </w:rPr>
        <w:t>，</w:t>
      </w:r>
      <w:r w:rsidR="008C1703" w:rsidRPr="00C7197E">
        <w:rPr>
          <w:rFonts w:asciiTheme="minorEastAsia" w:hAnsiTheme="minorEastAsia" w:cs="宋体"/>
          <w:sz w:val="24"/>
          <w:szCs w:val="24"/>
        </w:rPr>
        <w:t>有条理地列举了多种动植物的成长，</w:t>
      </w:r>
      <w:r w:rsidR="008C1703" w:rsidRPr="00C7197E">
        <w:rPr>
          <w:rFonts w:asciiTheme="minorEastAsia" w:hAnsiTheme="minorEastAsia" w:cs="宋体" w:hint="eastAsia"/>
          <w:sz w:val="24"/>
          <w:szCs w:val="24"/>
        </w:rPr>
        <w:t>我们再一起来读一读，</w:t>
      </w:r>
      <w:r w:rsidR="008C1703" w:rsidRPr="00C7197E">
        <w:rPr>
          <w:rFonts w:asciiTheme="minorEastAsia" w:hAnsiTheme="minorEastAsia" w:cs="宋体"/>
          <w:sz w:val="24"/>
          <w:szCs w:val="24"/>
        </w:rPr>
        <w:t>读出迅速成长的不同感觉。</w:t>
      </w:r>
      <w:r w:rsidR="008C1703" w:rsidRPr="00C7197E">
        <w:rPr>
          <w:rFonts w:asciiTheme="minorEastAsia" w:hAnsiTheme="minorEastAsia" w:cs="宋体"/>
          <w:sz w:val="24"/>
          <w:szCs w:val="24"/>
        </w:rPr>
        <w:br/>
      </w:r>
      <w:r w:rsidR="008C1703" w:rsidRPr="00C7197E">
        <w:rPr>
          <w:rFonts w:asciiTheme="minorEastAsia" w:hAnsiTheme="minorEastAsia" w:cs="宋体" w:hint="eastAsia"/>
          <w:sz w:val="24"/>
          <w:szCs w:val="24"/>
        </w:rPr>
        <w:t xml:space="preserve">    四、</w:t>
      </w:r>
      <w:r w:rsidR="008C1703" w:rsidRPr="00C7197E">
        <w:rPr>
          <w:rFonts w:asciiTheme="minorEastAsia" w:hAnsiTheme="minorEastAsia" w:cs="宋体"/>
          <w:sz w:val="24"/>
          <w:szCs w:val="24"/>
        </w:rPr>
        <w:t>尝试选择事物，围绕中心表达。</w:t>
      </w:r>
      <w:r w:rsidR="008C1703" w:rsidRPr="00C7197E">
        <w:rPr>
          <w:rFonts w:asciiTheme="minorEastAsia" w:hAnsiTheme="minorEastAsia" w:cs="宋体"/>
          <w:sz w:val="24"/>
          <w:szCs w:val="24"/>
        </w:rPr>
        <w:br/>
      </w:r>
      <w:r w:rsidR="008C1703" w:rsidRPr="00C7197E">
        <w:rPr>
          <w:rFonts w:asciiTheme="minorEastAsia" w:hAnsiTheme="minorEastAsia" w:hint="eastAsia"/>
          <w:sz w:val="24"/>
          <w:szCs w:val="24"/>
        </w:rPr>
        <w:t xml:space="preserve">   1、夏天快速地长的事物还有很多，</w:t>
      </w:r>
      <w:r w:rsidR="0018272F" w:rsidRPr="00C7197E">
        <w:rPr>
          <w:rFonts w:asciiTheme="minorEastAsia" w:hAnsiTheme="minorEastAsia" w:hint="eastAsia"/>
          <w:sz w:val="24"/>
          <w:szCs w:val="24"/>
        </w:rPr>
        <w:t>（出示图）</w:t>
      </w:r>
      <w:r w:rsidR="008C1703" w:rsidRPr="00C7197E">
        <w:rPr>
          <w:rFonts w:asciiTheme="minorEastAsia" w:hAnsiTheme="minorEastAsia" w:hint="eastAsia"/>
          <w:sz w:val="24"/>
          <w:szCs w:val="24"/>
        </w:rPr>
        <w:t>它们长得有多快呢？请你也选择一两种动植物，模仿第二小节的句式，</w:t>
      </w:r>
      <w:r w:rsidR="008C1703" w:rsidRPr="00C7197E">
        <w:rPr>
          <w:rFonts w:asciiTheme="minorEastAsia" w:hAnsiTheme="minorEastAsia" w:cs="宋体" w:hint="eastAsia"/>
          <w:sz w:val="24"/>
          <w:szCs w:val="24"/>
        </w:rPr>
        <w:t>通过“时间短、变化大”来表现生物长得快，好不好？</w:t>
      </w:r>
    </w:p>
    <w:p w:rsidR="008C1703" w:rsidRPr="00C7197E" w:rsidRDefault="008C1703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C7197E">
        <w:rPr>
          <w:rFonts w:asciiTheme="minorEastAsia" w:hAnsiTheme="minorEastAsia" w:hint="eastAsia"/>
          <w:sz w:val="24"/>
          <w:szCs w:val="24"/>
        </w:rPr>
        <w:t>2、反馈交流</w:t>
      </w:r>
    </w:p>
    <w:p w:rsidR="00BF514B" w:rsidRPr="00C7197E" w:rsidRDefault="00BF514B" w:rsidP="006B1ECB">
      <w:pPr>
        <w:adjustRightInd w:val="0"/>
        <w:snapToGrid w:val="0"/>
        <w:spacing w:line="288" w:lineRule="auto"/>
        <w:ind w:firstLineChars="150" w:firstLine="360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 w:hint="eastAsia"/>
          <w:sz w:val="24"/>
          <w:szCs w:val="24"/>
        </w:rPr>
        <w:t>从大家写的这些句子中，我们同样也感受到了—— 齐读中心句</w:t>
      </w:r>
    </w:p>
    <w:p w:rsidR="00BF514B" w:rsidRPr="00C7197E" w:rsidRDefault="00BF514B" w:rsidP="006B1ECB">
      <w:pPr>
        <w:adjustRightInd w:val="0"/>
        <w:snapToGrid w:val="0"/>
        <w:spacing w:line="288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8C1703" w:rsidRDefault="008C1703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 w:rsidRPr="00C7197E">
        <w:rPr>
          <w:rFonts w:asciiTheme="minorEastAsia" w:hAnsiTheme="minorEastAsia" w:cs="宋体"/>
          <w:sz w:val="24"/>
          <w:szCs w:val="24"/>
        </w:rPr>
        <w:t>总结：这节课，我们观照全文，发现课文围绕夏季万物迅速生长，选择了“生物”“</w:t>
      </w:r>
      <w:r w:rsidRPr="00C7197E">
        <w:rPr>
          <w:rFonts w:asciiTheme="minorEastAsia" w:hAnsiTheme="minorEastAsia" w:cs="宋体" w:hint="eastAsia"/>
          <w:sz w:val="24"/>
          <w:szCs w:val="24"/>
        </w:rPr>
        <w:t>事物”“人”这三个方面的内容。我们又走近动植物的生长，了解课文围绕这一中心意思，选择不同的事物进行了有条理地表达。下节课，我们继续学习其他事物和人在夏天里又是怎样迅速生长的。</w:t>
      </w:r>
    </w:p>
    <w:p w:rsidR="00C7197E" w:rsidRDefault="00C7197E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</w:p>
    <w:p w:rsidR="00BE72DA" w:rsidRDefault="00C7197E" w:rsidP="006B1ECB">
      <w:pPr>
        <w:adjustRightInd w:val="0"/>
        <w:snapToGrid w:val="0"/>
        <w:spacing w:line="288" w:lineRule="auto"/>
        <w:ind w:firstLineChars="1400" w:firstLine="336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16. 夏天里的成长</w:t>
      </w:r>
    </w:p>
    <w:p w:rsidR="00BE72DA" w:rsidRPr="00BE72DA" w:rsidRDefault="00C7197E" w:rsidP="006B1ECB">
      <w:pPr>
        <w:adjustRightInd w:val="0"/>
        <w:snapToGrid w:val="0"/>
        <w:spacing w:line="288" w:lineRule="auto"/>
        <w:ind w:firstLineChars="1150" w:firstLine="2760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 xml:space="preserve"> 生物    时间短  变化大</w:t>
      </w:r>
      <w:r w:rsidR="00BE72DA">
        <w:rPr>
          <w:rFonts w:asciiTheme="minorEastAsia" w:hAnsiTheme="minorEastAsia" w:cs="宋体" w:hint="eastAsia"/>
          <w:sz w:val="24"/>
          <w:szCs w:val="24"/>
        </w:rPr>
        <w:t xml:space="preserve">   </w:t>
      </w:r>
      <w:r w:rsidR="00BE72DA" w:rsidRPr="003D0514">
        <w:rPr>
          <w:rFonts w:asciiTheme="minorEastAsia" w:hAnsiTheme="minorEastAsia" w:hint="eastAsia"/>
          <w:sz w:val="24"/>
          <w:szCs w:val="24"/>
        </w:rPr>
        <w:t>不同方面</w:t>
      </w:r>
    </w:p>
    <w:p w:rsidR="00C7197E" w:rsidRDefault="00C7197E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>万物 迅速生长       事物</w:t>
      </w:r>
      <w:r w:rsidR="00BE72DA">
        <w:rPr>
          <w:rFonts w:asciiTheme="minorEastAsia" w:hAnsiTheme="minorEastAsia" w:cs="宋体" w:hint="eastAsia"/>
          <w:sz w:val="24"/>
          <w:szCs w:val="24"/>
        </w:rPr>
        <w:t xml:space="preserve">                     </w:t>
      </w:r>
      <w:r w:rsidR="00BE72DA" w:rsidRPr="003D0514">
        <w:rPr>
          <w:rFonts w:asciiTheme="minorEastAsia" w:hAnsiTheme="minorEastAsia" w:hint="eastAsia"/>
          <w:sz w:val="24"/>
          <w:szCs w:val="24"/>
        </w:rPr>
        <w:t>典型事物</w:t>
      </w:r>
    </w:p>
    <w:p w:rsidR="00C7197E" w:rsidRDefault="00C7197E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  <w:r>
        <w:rPr>
          <w:rFonts w:asciiTheme="minorEastAsia" w:hAnsiTheme="minorEastAsia" w:cs="宋体" w:hint="eastAsia"/>
          <w:sz w:val="24"/>
          <w:szCs w:val="24"/>
        </w:rPr>
        <w:t xml:space="preserve"> （中心）           人  </w:t>
      </w:r>
      <w:r w:rsidR="00BE72DA">
        <w:rPr>
          <w:rFonts w:asciiTheme="minorEastAsia" w:hAnsiTheme="minorEastAsia" w:cs="宋体" w:hint="eastAsia"/>
          <w:sz w:val="24"/>
          <w:szCs w:val="24"/>
        </w:rPr>
        <w:t xml:space="preserve">                     </w:t>
      </w:r>
      <w:r w:rsidR="00BE72DA" w:rsidRPr="003D0514">
        <w:rPr>
          <w:rFonts w:asciiTheme="minorEastAsia" w:hAnsiTheme="minorEastAsia" w:hint="eastAsia"/>
          <w:sz w:val="24"/>
          <w:szCs w:val="24"/>
        </w:rPr>
        <w:t>有序表达</w:t>
      </w:r>
      <w:r>
        <w:rPr>
          <w:rFonts w:asciiTheme="minorEastAsia" w:hAnsiTheme="minorEastAsia" w:cs="宋体" w:hint="eastAsia"/>
          <w:sz w:val="24"/>
          <w:szCs w:val="24"/>
        </w:rPr>
        <w:t xml:space="preserve">  </w:t>
      </w:r>
    </w:p>
    <w:p w:rsidR="00F851A5" w:rsidRDefault="00F851A5" w:rsidP="006B1ECB">
      <w:pPr>
        <w:adjustRightInd w:val="0"/>
        <w:snapToGrid w:val="0"/>
        <w:spacing w:line="288" w:lineRule="auto"/>
        <w:ind w:firstLineChars="1450" w:firstLine="3480"/>
        <w:rPr>
          <w:rFonts w:asciiTheme="minorEastAsia" w:hAnsiTheme="minorEastAsia"/>
          <w:sz w:val="24"/>
          <w:szCs w:val="24"/>
        </w:rPr>
      </w:pPr>
    </w:p>
    <w:p w:rsidR="00F851A5" w:rsidRPr="00C7197E" w:rsidRDefault="00F851A5" w:rsidP="006B1ECB">
      <w:pPr>
        <w:adjustRightInd w:val="0"/>
        <w:snapToGrid w:val="0"/>
        <w:spacing w:line="288" w:lineRule="auto"/>
        <w:ind w:firstLineChars="200" w:firstLine="480"/>
        <w:jc w:val="left"/>
        <w:rPr>
          <w:rFonts w:asciiTheme="minorEastAsia" w:hAnsiTheme="minorEastAsia" w:cs="宋体"/>
          <w:sz w:val="24"/>
          <w:szCs w:val="24"/>
        </w:rPr>
      </w:pPr>
    </w:p>
    <w:sectPr w:rsidR="00F851A5" w:rsidRPr="00C7197E" w:rsidSect="00716D23">
      <w:pgSz w:w="11906" w:h="16838"/>
      <w:pgMar w:top="1134" w:right="1134" w:bottom="1134" w:left="1134" w:header="709" w:footer="709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B96414"/>
    <w:multiLevelType w:val="singleLevel"/>
    <w:tmpl w:val="C2B96414"/>
    <w:lvl w:ilvl="0">
      <w:start w:val="1"/>
      <w:numFmt w:val="decimal"/>
      <w:suff w:val="nothing"/>
      <w:lvlText w:val="（%1）"/>
      <w:lvlJc w:val="left"/>
    </w:lvl>
  </w:abstractNum>
  <w:abstractNum w:abstractNumId="1">
    <w:nsid w:val="C7709B97"/>
    <w:multiLevelType w:val="singleLevel"/>
    <w:tmpl w:val="C7709B97"/>
    <w:lvl w:ilvl="0">
      <w:start w:val="2"/>
      <w:numFmt w:val="decimal"/>
      <w:suff w:val="nothing"/>
      <w:lvlText w:val="（%1）"/>
      <w:lvlJc w:val="left"/>
    </w:lvl>
  </w:abstractNum>
  <w:abstractNum w:abstractNumId="2">
    <w:nsid w:val="C8FFA788"/>
    <w:multiLevelType w:val="singleLevel"/>
    <w:tmpl w:val="C8FFA788"/>
    <w:lvl w:ilvl="0">
      <w:start w:val="2"/>
      <w:numFmt w:val="decimal"/>
      <w:suff w:val="nothing"/>
      <w:lvlText w:val="%1、"/>
      <w:lvlJc w:val="left"/>
    </w:lvl>
  </w:abstractNum>
  <w:abstractNum w:abstractNumId="3">
    <w:nsid w:val="06423355"/>
    <w:multiLevelType w:val="hybridMultilevel"/>
    <w:tmpl w:val="CCFC8966"/>
    <w:lvl w:ilvl="0" w:tplc="980A3746">
      <w:start w:val="2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E20CA8"/>
    <w:multiLevelType w:val="multilevel"/>
    <w:tmpl w:val="7494C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951E25"/>
    <w:multiLevelType w:val="hybridMultilevel"/>
    <w:tmpl w:val="37E84F62"/>
    <w:lvl w:ilvl="0" w:tplc="7094414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50028DF"/>
    <w:multiLevelType w:val="singleLevel"/>
    <w:tmpl w:val="550028DF"/>
    <w:lvl w:ilvl="0">
      <w:start w:val="1"/>
      <w:numFmt w:val="decimal"/>
      <w:suff w:val="nothing"/>
      <w:lvlText w:val="（%1）"/>
      <w:lvlJc w:val="left"/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1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72E59"/>
    <w:rsid w:val="00072409"/>
    <w:rsid w:val="001406D3"/>
    <w:rsid w:val="0018272F"/>
    <w:rsid w:val="001F5201"/>
    <w:rsid w:val="0020595B"/>
    <w:rsid w:val="00273DA1"/>
    <w:rsid w:val="00332F4E"/>
    <w:rsid w:val="00334018"/>
    <w:rsid w:val="0035624B"/>
    <w:rsid w:val="00372A59"/>
    <w:rsid w:val="003A4B95"/>
    <w:rsid w:val="004E5B43"/>
    <w:rsid w:val="00636183"/>
    <w:rsid w:val="00687D68"/>
    <w:rsid w:val="00692ACF"/>
    <w:rsid w:val="006A308F"/>
    <w:rsid w:val="006B1ECB"/>
    <w:rsid w:val="00716D23"/>
    <w:rsid w:val="00751A52"/>
    <w:rsid w:val="007D5D4B"/>
    <w:rsid w:val="00814BA0"/>
    <w:rsid w:val="00856684"/>
    <w:rsid w:val="008C1703"/>
    <w:rsid w:val="008E5050"/>
    <w:rsid w:val="008F1408"/>
    <w:rsid w:val="008F2BF8"/>
    <w:rsid w:val="0095769F"/>
    <w:rsid w:val="00975448"/>
    <w:rsid w:val="009C0FBF"/>
    <w:rsid w:val="009C5153"/>
    <w:rsid w:val="009D5E3A"/>
    <w:rsid w:val="00A825B1"/>
    <w:rsid w:val="00B43C26"/>
    <w:rsid w:val="00B77524"/>
    <w:rsid w:val="00BA200A"/>
    <w:rsid w:val="00BC1EBA"/>
    <w:rsid w:val="00BE72DA"/>
    <w:rsid w:val="00BF514B"/>
    <w:rsid w:val="00C35E0B"/>
    <w:rsid w:val="00C7197E"/>
    <w:rsid w:val="00D373B5"/>
    <w:rsid w:val="00D72E59"/>
    <w:rsid w:val="00D779FD"/>
    <w:rsid w:val="00DA313F"/>
    <w:rsid w:val="00DA50D1"/>
    <w:rsid w:val="00DE46C0"/>
    <w:rsid w:val="00E06512"/>
    <w:rsid w:val="00F851A5"/>
    <w:rsid w:val="00FB637E"/>
    <w:rsid w:val="00FC3C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C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3D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20595B"/>
    <w:rPr>
      <w:color w:val="0000FF"/>
      <w:u w:val="single"/>
    </w:rPr>
  </w:style>
  <w:style w:type="character" w:styleId="a5">
    <w:name w:val="Strong"/>
    <w:basedOn w:val="a0"/>
    <w:uiPriority w:val="22"/>
    <w:qFormat/>
    <w:rsid w:val="009C5153"/>
    <w:rPr>
      <w:b/>
      <w:bCs/>
    </w:rPr>
  </w:style>
  <w:style w:type="table" w:styleId="a6">
    <w:name w:val="Table Grid"/>
    <w:basedOn w:val="a1"/>
    <w:qFormat/>
    <w:rsid w:val="00DA50D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rsid w:val="00DA50D1"/>
    <w:pPr>
      <w:ind w:firstLineChars="200" w:firstLine="420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70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4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76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2461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aike.baidu.com/item/%E8%8B%A5%E8%A6%81%E4%BA%BA%E4%B8%8D%E7%9F%A5%EF%BC%8C%E9%99%A4%E9%9D%9E%E5%B7%B1%E8%8E%AB%E4%B8%BA?fromModule=lemma_in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4</Pages>
  <Words>591</Words>
  <Characters>3375</Characters>
  <Application>Microsoft Office Word</Application>
  <DocSecurity>0</DocSecurity>
  <Lines>28</Lines>
  <Paragraphs>7</Paragraphs>
  <ScaleCrop>false</ScaleCrop>
  <Company/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dcterms:created xsi:type="dcterms:W3CDTF">2022-09-12T07:16:00Z</dcterms:created>
  <dcterms:modified xsi:type="dcterms:W3CDTF">2022-10-06T08:52:00Z</dcterms:modified>
</cp:coreProperties>
</file>