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寨桥</w:t>
      </w:r>
      <w:r>
        <w:rPr>
          <w:rFonts w:hint="eastAsia" w:ascii="宋体" w:hAnsi="宋体" w:eastAsia="宋体" w:cs="宋体"/>
          <w:sz w:val="24"/>
          <w:szCs w:val="24"/>
        </w:rPr>
        <w:t>小学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）班</w:t>
      </w:r>
      <w:r>
        <w:rPr>
          <w:rFonts w:hint="eastAsia" w:ascii="宋体" w:hAnsi="宋体" w:eastAsia="宋体" w:cs="宋体"/>
          <w:sz w:val="24"/>
          <w:szCs w:val="24"/>
        </w:rPr>
        <w:t>劳动教育实践活动方案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活动背景：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习近平总书记曾深刻指出“人世间的一切成就，一切幸福都源于劳动和创造。”2018年全国教育大会上，习近平总书记强调，要将劳动教育纳入人才培养的总体要求中，并发布了《中共中央国务院关于全面加强新时代大中小学劳动教育的意见》，结合意见要求，为培养全体同学的劳动意识和劳动习惯，提高学生自主意识，增强学生生活能力，体会劳动带来的快乐，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班</w:t>
      </w:r>
      <w:r>
        <w:rPr>
          <w:rFonts w:hint="eastAsia" w:ascii="宋体" w:hAnsi="宋体" w:eastAsia="宋体" w:cs="宋体"/>
          <w:sz w:val="24"/>
          <w:szCs w:val="24"/>
        </w:rPr>
        <w:t>将开展“我是劳动小能手”系列主题劳动教育实践活动。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二、活动内容：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、“清洁大比拼 ”——洗毛巾、系垃圾袋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、垃圾分类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（1）居家练习方式：全员参与，录制小视频（1分钟）班级评选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（2）比赛方式：现场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各组代表进行比赛。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（3）活动比赛具体操作及标准：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洗手巾：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用品准备——脸盆一个，儿童手巾一条（规格25CMX50CM）、香皂或者肥皂一块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洗手巾步骤评比点——毛巾放入水盆沾湿，给毛巾打上肥皂，揉搓，洗涤毛巾，拧干毛巾，晾晒毛巾，完成比赛，以上完成用时最短获胜。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垃圾袋：用品准备——垃圾桶(干湿有害)3个，分类垃圾袋3个，垃圾若干（废纸、果皮、废电池）；系垃圾袋评比点——进行正确的垃圾分类，将垃圾袋系好，取出垃圾袋并套上新垃圾袋，垃圾袋送到终点，教师检查垃圾袋是否系紧，有无垃圾散落，以上完成用时最短获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“我的房间我做主”——书桌整理、叠被子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练习方式：全员参与，录制小视频（1分钟）班级评选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比赛方式：现场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各组代表进行比赛。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整理书桌：用品准备——书、本、试卷、文具、水杯等日常用品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整理书桌步骤评比点——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桌面干净整洁。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抽屉内干净整洁。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按照常用属性进行分类。（常用物品放置在容易取放位置，非常用物品可以充分利用角落）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文具、书本摆放整齐，错落有致。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如果有小妙招，好方法，可以进行讲解。以上完成以用时最短获胜。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叠被子：用品准备——棉被一条；叠被子评比步骤：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正面：上下两层厚度与宽度相等。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平面：平整、不能有褶皱。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背面：要求竖直。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被子整齐、不易散开。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独立完成、时间控制在2分钟内。以上完成以用时最短获胜。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三、活动表彰奖励：为获奖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颁发奖状。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2ACB5E"/>
    <w:multiLevelType w:val="singleLevel"/>
    <w:tmpl w:val="9E2ACB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656BEE"/>
    <w:multiLevelType w:val="singleLevel"/>
    <w:tmpl w:val="3C656BE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B74CB"/>
    <w:rsid w:val="55AA5FC1"/>
    <w:rsid w:val="6BD3092F"/>
    <w:rsid w:val="7C6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2022-06-22T00:04:00Z</dcterms:created>
  <dc:creator>Administrator</dc:creator>
  <cp:lastModifiedBy>Administrator</cp:lastModifiedBy>
  <dcterms:modified xsi:type="dcterms:W3CDTF">2022-06-23T02:52:30Z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