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25" w:line="465" w:lineRule="atLeast"/>
        <w:jc w:val="center"/>
        <w:outlineLvl w:val="1"/>
        <w:rPr>
          <w:rFonts w:ascii="黑体" w:hAnsi="黑体" w:eastAsia="黑体" w:cs="宋体"/>
          <w:b/>
          <w:bCs/>
          <w:kern w:val="0"/>
          <w:sz w:val="30"/>
          <w:szCs w:val="30"/>
        </w:rPr>
      </w:pPr>
      <w:r>
        <w:rPr>
          <w:rFonts w:ascii="黑体" w:hAnsi="黑体" w:eastAsia="黑体" w:cs="宋体"/>
          <w:b/>
          <w:bCs/>
          <w:kern w:val="0"/>
          <w:sz w:val="30"/>
          <w:szCs w:val="30"/>
        </w:rPr>
        <w:t>教师个人教科研工作总结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0"/>
          <w:szCs w:val="30"/>
          <w:lang w:val="en-US" w:eastAsia="zh-CN"/>
        </w:rPr>
        <w:t>许晓兰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回顾本学期学校教科研方面做的工作，本人能踏实工作，根据学校教科室制定的教科研工作计划，以新课程标准的基本理念为指导，从规范入手，有目的、有计划、有步骤地进行课程改革实验，加强课堂教学改革研究，以促进提升教科研水平的不断提高。本学期主要做了以下工作：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   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1、用敏锐的眼光审视自身教学。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   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任何伟大的研究都源于实践，都基于对大量事实的研究。教科研也不例外，对教育教学实际，进行多角度、多层面的研究，这是开展教科研工作的重要基础。很多人往往缺少的是发现。在实际的教学过程中，我们会遇到各种各样的问题，如学校与家庭社会、学校管理、教与学、新课程改革等，这些都是教科研的对象，我们不能视而不见，听而不闻，而应该用明锐的眼光审视自己的教学，去观察、发现、解决问题，用提高教育教学质量的目的去思考、分析与解决问题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   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2、个人专题研究，个案分析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   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平时，我注重教学理论的学习，从身边的教育教学实际入手，选定适当的研究范围或方向，在进行专题研究时，充分发挥自己的特长和爱好，加强学生能力的培养，本学期，个人的专题研究《小学数学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教学中引领学生进行回顾与反思的实践研究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》取得了一定的进展。同时，在日常教学工作中，注重加强对典型个案的剖析，进行教学反思，从而提高教科研成果的深度、广度和理论层次。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   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3、扎实开展学科组活动;听课、评课活动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   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本人能深化教学理论的学习，积极参加学校的教科研活动，扎实开展一周一次的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教研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组活动;作为一名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数学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教师，能把自己的宝贵经验毫无保留的传给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其他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教师，本人在做好本职工作的同时，共听、评学校教师的课20多节，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和其他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教师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共同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成长。</w:t>
      </w:r>
    </w:p>
    <w:p>
      <w:pPr>
        <w:spacing w:line="360" w:lineRule="auto"/>
        <w:rPr>
          <w:rFonts w:asciiTheme="minorEastAsia" w:hAnsiTheme="minorEastAsia"/>
        </w:rPr>
      </w:pP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3D"/>
    <w:rsid w:val="0009013D"/>
    <w:rsid w:val="0014020F"/>
    <w:rsid w:val="002E4E88"/>
    <w:rsid w:val="00443F8C"/>
    <w:rsid w:val="00FF3A86"/>
    <w:rsid w:val="426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105</Words>
  <Characters>604</Characters>
  <Lines>5</Lines>
  <Paragraphs>1</Paragraphs>
  <TotalTime>10</TotalTime>
  <ScaleCrop>false</ScaleCrop>
  <LinksUpToDate>false</LinksUpToDate>
  <CharactersWithSpaces>708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2018-01-10T02:35:00Z</dcterms:created>
  <dc:creator>微软用户</dc:creator>
  <cp:lastModifiedBy>Administrator</cp:lastModifiedBy>
  <dcterms:modified xsi:type="dcterms:W3CDTF">2020-07-11T06:42:34Z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